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2D" w:rsidRPr="00D93911" w:rsidRDefault="005C4E2D" w:rsidP="00217D8A">
      <w:pPr>
        <w:pStyle w:val="aa"/>
        <w:rPr>
          <w:rFonts w:ascii="Times New Roman" w:hAnsi="Times New Roman" w:cs="Times New Roman"/>
          <w:b/>
          <w:sz w:val="22"/>
          <w:szCs w:val="22"/>
        </w:rPr>
      </w:pPr>
    </w:p>
    <w:p w:rsidR="00B26D4B" w:rsidRPr="00CF4514" w:rsidRDefault="00027908" w:rsidP="00217D8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514">
        <w:rPr>
          <w:rFonts w:ascii="Times New Roman" w:hAnsi="Times New Roman" w:cs="Times New Roman"/>
          <w:b/>
          <w:sz w:val="24"/>
          <w:szCs w:val="24"/>
        </w:rPr>
        <w:t>Д</w:t>
      </w:r>
      <w:r w:rsidR="00D30CBF" w:rsidRPr="00CF4514">
        <w:rPr>
          <w:rFonts w:ascii="Times New Roman" w:hAnsi="Times New Roman" w:cs="Times New Roman"/>
          <w:b/>
          <w:sz w:val="24"/>
          <w:szCs w:val="24"/>
        </w:rPr>
        <w:t xml:space="preserve">ОГОВОР </w:t>
      </w:r>
      <w:r w:rsidR="003C5633" w:rsidRPr="00CF4514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="00D45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E76" w:rsidRPr="00CF4514">
        <w:rPr>
          <w:rFonts w:ascii="Times New Roman" w:hAnsi="Times New Roman" w:cs="Times New Roman"/>
          <w:b/>
          <w:sz w:val="24"/>
          <w:szCs w:val="24"/>
        </w:rPr>
        <w:t>(ВЫПОЛНЕНИЯ РАБОТ)</w:t>
      </w:r>
      <w:r w:rsidR="006F0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D4B" w:rsidRPr="00CF4514">
        <w:rPr>
          <w:rFonts w:ascii="Times New Roman" w:hAnsi="Times New Roman" w:cs="Times New Roman"/>
          <w:b/>
          <w:sz w:val="24"/>
          <w:szCs w:val="24"/>
        </w:rPr>
        <w:t>№</w:t>
      </w:r>
      <w:r w:rsidR="00AE2A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7908" w:rsidRPr="00CF4514" w:rsidRDefault="00B26D4B" w:rsidP="00217D8A">
      <w:pPr>
        <w:outlineLvl w:val="0"/>
        <w:rPr>
          <w:sz w:val="24"/>
          <w:szCs w:val="24"/>
        </w:rPr>
      </w:pPr>
      <w:r w:rsidRPr="00CF4514">
        <w:rPr>
          <w:sz w:val="24"/>
          <w:szCs w:val="24"/>
        </w:rPr>
        <w:tab/>
      </w:r>
      <w:r w:rsidRPr="00CF4514">
        <w:rPr>
          <w:sz w:val="24"/>
          <w:szCs w:val="24"/>
        </w:rPr>
        <w:tab/>
      </w:r>
    </w:p>
    <w:p w:rsidR="00027908" w:rsidRPr="00AB4F25" w:rsidRDefault="001F16EF" w:rsidP="00D30CBF">
      <w:pPr>
        <w:rPr>
          <w:sz w:val="24"/>
          <w:szCs w:val="24"/>
        </w:rPr>
      </w:pPr>
      <w:r w:rsidRPr="00AB4F25">
        <w:rPr>
          <w:sz w:val="24"/>
          <w:szCs w:val="24"/>
        </w:rPr>
        <w:t>г. Санкт-Петербург</w:t>
      </w:r>
      <w:r w:rsidRPr="00AB4F25">
        <w:rPr>
          <w:sz w:val="24"/>
          <w:szCs w:val="24"/>
        </w:rPr>
        <w:tab/>
      </w:r>
      <w:r w:rsidRPr="00AB4F25">
        <w:rPr>
          <w:sz w:val="24"/>
          <w:szCs w:val="24"/>
        </w:rPr>
        <w:tab/>
      </w:r>
      <w:r w:rsidR="00D30CBF" w:rsidRPr="00AB4F25">
        <w:rPr>
          <w:sz w:val="24"/>
          <w:szCs w:val="24"/>
        </w:rPr>
        <w:tab/>
      </w:r>
      <w:r w:rsidR="003B0BAA" w:rsidRPr="00AB4F25">
        <w:rPr>
          <w:sz w:val="24"/>
          <w:szCs w:val="24"/>
        </w:rPr>
        <w:tab/>
      </w:r>
      <w:r w:rsidR="003B0BAA" w:rsidRPr="00AB4F25">
        <w:rPr>
          <w:sz w:val="24"/>
          <w:szCs w:val="24"/>
        </w:rPr>
        <w:tab/>
      </w:r>
      <w:r w:rsidR="003B0BAA" w:rsidRPr="00AB4F25">
        <w:rPr>
          <w:sz w:val="24"/>
          <w:szCs w:val="24"/>
        </w:rPr>
        <w:tab/>
      </w:r>
      <w:r w:rsidR="003B0BAA" w:rsidRPr="00AB4F25">
        <w:rPr>
          <w:sz w:val="24"/>
          <w:szCs w:val="24"/>
        </w:rPr>
        <w:tab/>
      </w:r>
      <w:r w:rsidR="003B0BAA" w:rsidRPr="00AB4F25">
        <w:rPr>
          <w:sz w:val="24"/>
          <w:szCs w:val="24"/>
        </w:rPr>
        <w:tab/>
      </w:r>
      <w:permStart w:id="1849822784" w:edGrp="everyone"/>
      <w:r w:rsidR="009E40D5">
        <w:rPr>
          <w:sz w:val="24"/>
          <w:szCs w:val="24"/>
        </w:rPr>
        <w:t xml:space="preserve">        </w:t>
      </w:r>
      <w:r w:rsidR="00930499">
        <w:rPr>
          <w:sz w:val="24"/>
          <w:szCs w:val="24"/>
        </w:rPr>
        <w:t xml:space="preserve"> </w:t>
      </w:r>
      <w:r w:rsidR="003B0BAA" w:rsidRPr="00AB4F25">
        <w:rPr>
          <w:sz w:val="24"/>
          <w:szCs w:val="24"/>
        </w:rPr>
        <w:t>«</w:t>
      </w:r>
      <w:r w:rsidR="00AE2AE8">
        <w:rPr>
          <w:sz w:val="24"/>
          <w:szCs w:val="24"/>
        </w:rPr>
        <w:t xml:space="preserve">  </w:t>
      </w:r>
      <w:r w:rsidR="003B0BAA" w:rsidRPr="00AB4F25">
        <w:rPr>
          <w:sz w:val="24"/>
          <w:szCs w:val="24"/>
        </w:rPr>
        <w:t>»</w:t>
      </w:r>
      <w:r w:rsidR="00AB4F25" w:rsidRPr="00AB4F25">
        <w:rPr>
          <w:sz w:val="24"/>
          <w:szCs w:val="24"/>
        </w:rPr>
        <w:t xml:space="preserve"> </w:t>
      </w:r>
      <w:r w:rsidR="00C874BC">
        <w:rPr>
          <w:sz w:val="24"/>
          <w:szCs w:val="24"/>
        </w:rPr>
        <w:t xml:space="preserve">         </w:t>
      </w:r>
      <w:r w:rsidR="003B0BAA" w:rsidRPr="00AB4F25">
        <w:rPr>
          <w:sz w:val="24"/>
          <w:szCs w:val="24"/>
        </w:rPr>
        <w:t xml:space="preserve"> </w:t>
      </w:r>
      <w:permEnd w:id="1849822784"/>
      <w:r w:rsidR="00B97E48" w:rsidRPr="00AB4F25">
        <w:rPr>
          <w:sz w:val="24"/>
          <w:szCs w:val="24"/>
        </w:rPr>
        <w:t>20</w:t>
      </w:r>
      <w:r w:rsidRPr="00AB4F25">
        <w:rPr>
          <w:sz w:val="24"/>
          <w:szCs w:val="24"/>
        </w:rPr>
        <w:t>1</w:t>
      </w:r>
      <w:r w:rsidR="009D10F1">
        <w:rPr>
          <w:sz w:val="24"/>
          <w:szCs w:val="24"/>
        </w:rPr>
        <w:t>3</w:t>
      </w:r>
      <w:r w:rsidR="006A3CA7">
        <w:rPr>
          <w:sz w:val="24"/>
          <w:szCs w:val="24"/>
        </w:rPr>
        <w:t xml:space="preserve"> </w:t>
      </w:r>
      <w:r w:rsidR="00D30CBF" w:rsidRPr="00AB4F25">
        <w:rPr>
          <w:sz w:val="24"/>
          <w:szCs w:val="24"/>
        </w:rPr>
        <w:t>года</w:t>
      </w:r>
    </w:p>
    <w:p w:rsidR="00AB4F25" w:rsidRDefault="00AB4F25" w:rsidP="00AB4F25">
      <w:pPr>
        <w:rPr>
          <w:b/>
          <w:sz w:val="24"/>
          <w:szCs w:val="24"/>
        </w:rPr>
      </w:pPr>
    </w:p>
    <w:p w:rsidR="001F0D68" w:rsidRPr="00076C5B" w:rsidRDefault="00D87131" w:rsidP="001F0D68">
      <w:pPr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          </w:t>
      </w:r>
      <w:r w:rsidR="00AB4F25" w:rsidRPr="00005448">
        <w:rPr>
          <w:b/>
          <w:sz w:val="24"/>
          <w:szCs w:val="24"/>
        </w:rPr>
        <w:t>Общество с Ограниченной Ответственностью «ПРОМЭКС»</w:t>
      </w:r>
      <w:r w:rsidR="00AB4F25" w:rsidRPr="00005448">
        <w:rPr>
          <w:sz w:val="24"/>
          <w:szCs w:val="24"/>
        </w:rPr>
        <w:t>,</w:t>
      </w:r>
      <w:r w:rsidRPr="00005448">
        <w:rPr>
          <w:b/>
          <w:sz w:val="24"/>
          <w:szCs w:val="24"/>
        </w:rPr>
        <w:t xml:space="preserve"> </w:t>
      </w:r>
      <w:r w:rsidR="00AB4F25" w:rsidRPr="00005448">
        <w:rPr>
          <w:sz w:val="24"/>
          <w:szCs w:val="24"/>
        </w:rPr>
        <w:t xml:space="preserve">учрежденное и действующее по законодательству Российской Федерации, основной государственный регистрационный номер 1027802768421, дата присвоения ОГРН «21» января 2002 г., именуемое в дальнейшем Исполнитель, в лице Исполнительного директора Лосева Игоря Владимировича, действующего на основании Доверенности </w:t>
      </w:r>
      <w:r w:rsidR="009D10F1" w:rsidRPr="00005448">
        <w:rPr>
          <w:sz w:val="24"/>
          <w:szCs w:val="24"/>
        </w:rPr>
        <w:t xml:space="preserve">№12/10-2012 от 07.12.2012 </w:t>
      </w:r>
      <w:r w:rsidR="008F4C0B">
        <w:rPr>
          <w:sz w:val="24"/>
          <w:szCs w:val="24"/>
        </w:rPr>
        <w:t xml:space="preserve">г., </w:t>
      </w:r>
      <w:r w:rsidR="00AB4F25" w:rsidRPr="00005448">
        <w:rPr>
          <w:sz w:val="24"/>
          <w:szCs w:val="24"/>
        </w:rPr>
        <w:t xml:space="preserve">с одной стороны, и </w:t>
      </w:r>
      <w:permStart w:id="1321498984" w:edGrp="everyone"/>
      <w:r w:rsidR="001F0D68" w:rsidRPr="001F0D68">
        <w:rPr>
          <w:b/>
          <w:sz w:val="24"/>
          <w:szCs w:val="24"/>
        </w:rPr>
        <w:t>Общество с Ограниченной Ответственностью</w:t>
      </w:r>
      <w:permEnd w:id="1321498984"/>
      <w:r w:rsidR="001F0D68" w:rsidRPr="001F0D68">
        <w:rPr>
          <w:b/>
          <w:sz w:val="24"/>
          <w:szCs w:val="24"/>
        </w:rPr>
        <w:t xml:space="preserve"> </w:t>
      </w:r>
      <w:permStart w:id="316809491" w:edGrp="everyone"/>
      <w:r w:rsidR="001F0D68" w:rsidRPr="001F0D68">
        <w:rPr>
          <w:b/>
          <w:sz w:val="24"/>
          <w:szCs w:val="24"/>
        </w:rPr>
        <w:t>«</w:t>
      </w:r>
      <w:r w:rsidR="00AE2AE8">
        <w:rPr>
          <w:b/>
          <w:sz w:val="24"/>
          <w:szCs w:val="24"/>
        </w:rPr>
        <w:t xml:space="preserve"> </w:t>
      </w:r>
      <w:r w:rsidR="003053FE" w:rsidRPr="003053FE">
        <w:rPr>
          <w:b/>
          <w:sz w:val="24"/>
          <w:szCs w:val="24"/>
        </w:rPr>
        <w:t xml:space="preserve">  </w:t>
      </w:r>
      <w:r w:rsidR="001F0D68" w:rsidRPr="001F0D68">
        <w:rPr>
          <w:b/>
          <w:sz w:val="24"/>
          <w:szCs w:val="24"/>
        </w:rPr>
        <w:t>»</w:t>
      </w:r>
      <w:permEnd w:id="316809491"/>
      <w:r w:rsidR="001F0D68" w:rsidRPr="001F0D68">
        <w:rPr>
          <w:sz w:val="24"/>
          <w:szCs w:val="24"/>
        </w:rPr>
        <w:t>,</w:t>
      </w:r>
      <w:r w:rsidR="001F0D68" w:rsidRPr="001F0D68">
        <w:rPr>
          <w:b/>
          <w:sz w:val="24"/>
          <w:szCs w:val="24"/>
        </w:rPr>
        <w:t xml:space="preserve"> </w:t>
      </w:r>
      <w:r w:rsidR="001F0D68" w:rsidRPr="001F0D68">
        <w:rPr>
          <w:sz w:val="24"/>
          <w:szCs w:val="24"/>
        </w:rPr>
        <w:t>учрежденное и действующее по законодательству Российской Федерации, основной государственный регистрационный номер</w:t>
      </w:r>
      <w:proofErr w:type="gramStart"/>
      <w:r w:rsidR="001F0D68" w:rsidRPr="001F0D68">
        <w:rPr>
          <w:sz w:val="24"/>
          <w:szCs w:val="24"/>
        </w:rPr>
        <w:t xml:space="preserve"> </w:t>
      </w:r>
      <w:r w:rsidR="001F0D68" w:rsidRPr="001F0D68">
        <w:rPr>
          <w:sz w:val="24"/>
          <w:szCs w:val="24"/>
          <w:shd w:val="clear" w:color="auto" w:fill="FFFFFF"/>
        </w:rPr>
        <w:t xml:space="preserve"> </w:t>
      </w:r>
      <w:r w:rsidR="00AE2AE8">
        <w:rPr>
          <w:sz w:val="22"/>
          <w:szCs w:val="22"/>
          <w:shd w:val="clear" w:color="auto" w:fill="FFFFFF"/>
        </w:rPr>
        <w:t xml:space="preserve">         </w:t>
      </w:r>
      <w:r w:rsidR="009E40D5">
        <w:rPr>
          <w:sz w:val="24"/>
          <w:szCs w:val="24"/>
        </w:rPr>
        <w:t>,</w:t>
      </w:r>
      <w:proofErr w:type="gramEnd"/>
      <w:r w:rsidR="009E40D5">
        <w:rPr>
          <w:sz w:val="24"/>
          <w:szCs w:val="24"/>
        </w:rPr>
        <w:t xml:space="preserve"> дата присвоения ОГРН </w:t>
      </w:r>
      <w:permStart w:id="1545744078" w:edGrp="everyone"/>
      <w:r w:rsidR="009E40D5">
        <w:rPr>
          <w:sz w:val="24"/>
          <w:szCs w:val="24"/>
        </w:rPr>
        <w:t>«</w:t>
      </w:r>
      <w:r w:rsidR="00AE2AE8">
        <w:rPr>
          <w:sz w:val="24"/>
          <w:szCs w:val="24"/>
        </w:rPr>
        <w:t xml:space="preserve"> </w:t>
      </w:r>
      <w:r w:rsidR="009E40D5">
        <w:rPr>
          <w:sz w:val="24"/>
          <w:szCs w:val="24"/>
        </w:rPr>
        <w:t xml:space="preserve">» </w:t>
      </w:r>
      <w:r w:rsidR="00AE2AE8">
        <w:rPr>
          <w:sz w:val="24"/>
          <w:szCs w:val="24"/>
        </w:rPr>
        <w:t xml:space="preserve"> </w:t>
      </w:r>
      <w:r w:rsidR="001F0D68" w:rsidRPr="001F0D68">
        <w:rPr>
          <w:sz w:val="24"/>
          <w:szCs w:val="24"/>
        </w:rPr>
        <w:t xml:space="preserve"> </w:t>
      </w:r>
      <w:r w:rsidR="003053FE" w:rsidRPr="003053FE">
        <w:rPr>
          <w:sz w:val="24"/>
          <w:szCs w:val="24"/>
        </w:rPr>
        <w:t xml:space="preserve">  </w:t>
      </w:r>
      <w:r w:rsidR="001F0D68" w:rsidRPr="001F0D68">
        <w:rPr>
          <w:sz w:val="24"/>
          <w:szCs w:val="24"/>
        </w:rPr>
        <w:t>20</w:t>
      </w:r>
      <w:r w:rsidR="00AE2AE8">
        <w:rPr>
          <w:sz w:val="24"/>
          <w:szCs w:val="24"/>
        </w:rPr>
        <w:t xml:space="preserve"> </w:t>
      </w:r>
      <w:r w:rsidR="003053FE" w:rsidRPr="003053FE">
        <w:rPr>
          <w:sz w:val="24"/>
          <w:szCs w:val="24"/>
        </w:rPr>
        <w:t xml:space="preserve">  </w:t>
      </w:r>
      <w:r w:rsidR="001F0D68" w:rsidRPr="001F0D68">
        <w:rPr>
          <w:sz w:val="24"/>
          <w:szCs w:val="24"/>
        </w:rPr>
        <w:t xml:space="preserve">г., </w:t>
      </w:r>
      <w:permEnd w:id="1545744078"/>
      <w:r w:rsidR="001F0D68" w:rsidRPr="001F0D68">
        <w:rPr>
          <w:sz w:val="24"/>
          <w:szCs w:val="24"/>
        </w:rPr>
        <w:t>именуемое в дальнейшем Покупатель, в лице Генерального директора</w:t>
      </w:r>
      <w:permStart w:id="1202469926" w:edGrp="everyone"/>
      <w:r w:rsidR="00A81202">
        <w:rPr>
          <w:sz w:val="24"/>
          <w:szCs w:val="24"/>
        </w:rPr>
        <w:t xml:space="preserve"> </w:t>
      </w:r>
      <w:r w:rsidR="00AE2AE8">
        <w:rPr>
          <w:sz w:val="24"/>
          <w:szCs w:val="24"/>
        </w:rPr>
        <w:t xml:space="preserve">         </w:t>
      </w:r>
      <w:r w:rsidR="003053FE" w:rsidRPr="003053FE">
        <w:rPr>
          <w:sz w:val="24"/>
          <w:szCs w:val="24"/>
        </w:rPr>
        <w:t xml:space="preserve">   </w:t>
      </w:r>
      <w:permEnd w:id="1202469926"/>
      <w:r w:rsidR="00A81202">
        <w:rPr>
          <w:sz w:val="24"/>
          <w:szCs w:val="24"/>
        </w:rPr>
        <w:t>,</w:t>
      </w:r>
      <w:r w:rsidR="001F0D68" w:rsidRPr="001F0D68">
        <w:rPr>
          <w:sz w:val="24"/>
          <w:szCs w:val="24"/>
        </w:rPr>
        <w:t xml:space="preserve"> действующего на основании Устава, с другой сторон</w:t>
      </w:r>
      <w:r w:rsidR="008F4C0B">
        <w:rPr>
          <w:sz w:val="24"/>
          <w:szCs w:val="24"/>
        </w:rPr>
        <w:t>ы, совместно именуемые Стороны,</w:t>
      </w:r>
      <w:r w:rsidR="001F0D68" w:rsidRPr="001F0D68">
        <w:rPr>
          <w:sz w:val="24"/>
          <w:szCs w:val="24"/>
        </w:rPr>
        <w:t xml:space="preserve"> заключили настоящий договор о нижесле</w:t>
      </w:r>
      <w:bookmarkStart w:id="0" w:name="_GoBack"/>
      <w:bookmarkEnd w:id="0"/>
      <w:r w:rsidR="001F0D68" w:rsidRPr="001F0D68">
        <w:rPr>
          <w:sz w:val="24"/>
          <w:szCs w:val="24"/>
        </w:rPr>
        <w:t>дующем:</w:t>
      </w:r>
    </w:p>
    <w:p w:rsidR="00AB4F25" w:rsidRPr="00005448" w:rsidRDefault="00AB4F25" w:rsidP="009D10F1">
      <w:pPr>
        <w:jc w:val="both"/>
        <w:rPr>
          <w:sz w:val="24"/>
          <w:szCs w:val="24"/>
        </w:rPr>
      </w:pPr>
    </w:p>
    <w:p w:rsidR="00217D8A" w:rsidRPr="00CF4514" w:rsidRDefault="002E5A10" w:rsidP="006F0436">
      <w:pPr>
        <w:rPr>
          <w:b/>
          <w:sz w:val="24"/>
          <w:szCs w:val="24"/>
        </w:rPr>
      </w:pPr>
      <w:bookmarkStart w:id="1" w:name="_Ref53909040"/>
      <w:r>
        <w:rPr>
          <w:b/>
          <w:sz w:val="24"/>
          <w:szCs w:val="24"/>
        </w:rPr>
        <w:t xml:space="preserve">                                                    </w:t>
      </w:r>
      <w:r w:rsidR="006E4374">
        <w:rPr>
          <w:b/>
          <w:sz w:val="24"/>
          <w:szCs w:val="24"/>
        </w:rPr>
        <w:t xml:space="preserve">              </w:t>
      </w:r>
    </w:p>
    <w:p w:rsidR="002E5A10" w:rsidRDefault="002E5A10" w:rsidP="002E5A10">
      <w:pPr>
        <w:tabs>
          <w:tab w:val="left" w:pos="1134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4428">
        <w:rPr>
          <w:sz w:val="24"/>
          <w:szCs w:val="24"/>
        </w:rPr>
        <w:t xml:space="preserve">                                             </w:t>
      </w:r>
      <w:r w:rsidR="00524428" w:rsidRPr="00AB4F25">
        <w:rPr>
          <w:b/>
          <w:sz w:val="24"/>
          <w:szCs w:val="24"/>
        </w:rPr>
        <w:t>1.</w:t>
      </w:r>
      <w:r w:rsidR="00524428" w:rsidRPr="00CF4514">
        <w:rPr>
          <w:b/>
          <w:sz w:val="24"/>
          <w:szCs w:val="24"/>
        </w:rPr>
        <w:t>Предмет Договора</w:t>
      </w:r>
    </w:p>
    <w:p w:rsidR="00831D23" w:rsidRPr="00CF4514" w:rsidRDefault="00D8171E" w:rsidP="005D01B5">
      <w:pPr>
        <w:numPr>
          <w:ilvl w:val="1"/>
          <w:numId w:val="11"/>
        </w:numPr>
        <w:tabs>
          <w:tab w:val="clear" w:pos="1425"/>
          <w:tab w:val="left" w:pos="1134"/>
        </w:tabs>
        <w:ind w:left="0" w:firstLine="709"/>
        <w:jc w:val="both"/>
        <w:rPr>
          <w:sz w:val="24"/>
          <w:szCs w:val="24"/>
        </w:rPr>
      </w:pPr>
      <w:r w:rsidRPr="00CF4514">
        <w:rPr>
          <w:sz w:val="24"/>
          <w:szCs w:val="24"/>
        </w:rPr>
        <w:t>По</w:t>
      </w:r>
      <w:r w:rsidR="003B55D7" w:rsidRPr="00CF4514">
        <w:rPr>
          <w:sz w:val="24"/>
          <w:szCs w:val="24"/>
        </w:rPr>
        <w:t xml:space="preserve"> условиям </w:t>
      </w:r>
      <w:r w:rsidR="008A7C17" w:rsidRPr="00CF4514">
        <w:rPr>
          <w:sz w:val="24"/>
          <w:szCs w:val="24"/>
        </w:rPr>
        <w:t>Д</w:t>
      </w:r>
      <w:r w:rsidR="003B55D7" w:rsidRPr="00CF4514">
        <w:rPr>
          <w:sz w:val="24"/>
          <w:szCs w:val="24"/>
        </w:rPr>
        <w:t xml:space="preserve">оговора </w:t>
      </w:r>
      <w:r w:rsidR="003C5633" w:rsidRPr="00CF4514">
        <w:rPr>
          <w:sz w:val="24"/>
          <w:szCs w:val="24"/>
        </w:rPr>
        <w:t>Исполнитель</w:t>
      </w:r>
      <w:r w:rsidR="006F0436">
        <w:rPr>
          <w:sz w:val="24"/>
          <w:szCs w:val="24"/>
        </w:rPr>
        <w:t xml:space="preserve"> </w:t>
      </w:r>
      <w:r w:rsidR="003C5633" w:rsidRPr="00CF4514">
        <w:rPr>
          <w:sz w:val="24"/>
          <w:szCs w:val="24"/>
        </w:rPr>
        <w:t>выполн</w:t>
      </w:r>
      <w:r w:rsidRPr="00CF4514">
        <w:rPr>
          <w:sz w:val="24"/>
          <w:szCs w:val="24"/>
        </w:rPr>
        <w:t xml:space="preserve">яет </w:t>
      </w:r>
      <w:r w:rsidR="003C5633" w:rsidRPr="00CF4514">
        <w:rPr>
          <w:sz w:val="24"/>
          <w:szCs w:val="24"/>
        </w:rPr>
        <w:t xml:space="preserve">работы </w:t>
      </w:r>
      <w:r w:rsidR="003A574B" w:rsidRPr="00CF4514">
        <w:rPr>
          <w:sz w:val="24"/>
          <w:szCs w:val="24"/>
        </w:rPr>
        <w:t xml:space="preserve">по обработке листового металла с применением основных технологий машиностроения </w:t>
      </w:r>
      <w:r w:rsidR="00F732BC" w:rsidRPr="00CF4514">
        <w:rPr>
          <w:sz w:val="24"/>
          <w:szCs w:val="24"/>
        </w:rPr>
        <w:t>из сырья Заказчика (давальческого сырья)</w:t>
      </w:r>
      <w:r w:rsidR="00D87131">
        <w:rPr>
          <w:sz w:val="24"/>
          <w:szCs w:val="24"/>
        </w:rPr>
        <w:t xml:space="preserve"> </w:t>
      </w:r>
      <w:r w:rsidR="005332C5" w:rsidRPr="00FD5154">
        <w:rPr>
          <w:sz w:val="24"/>
          <w:szCs w:val="24"/>
        </w:rPr>
        <w:t xml:space="preserve">в соответствии с требованиями </w:t>
      </w:r>
      <w:r w:rsidR="00F732BC" w:rsidRPr="00FD5154">
        <w:rPr>
          <w:sz w:val="24"/>
          <w:szCs w:val="24"/>
        </w:rPr>
        <w:t xml:space="preserve">конструкторской документации </w:t>
      </w:r>
      <w:r w:rsidR="005332C5" w:rsidRPr="00FD5154">
        <w:rPr>
          <w:sz w:val="24"/>
          <w:szCs w:val="24"/>
        </w:rPr>
        <w:t xml:space="preserve">Заказчика </w:t>
      </w:r>
      <w:r w:rsidR="00F732BC" w:rsidRPr="00FD5154">
        <w:rPr>
          <w:sz w:val="24"/>
          <w:szCs w:val="24"/>
        </w:rPr>
        <w:t>(далее КД)</w:t>
      </w:r>
      <w:r w:rsidR="00382068" w:rsidRPr="00FD5154">
        <w:rPr>
          <w:sz w:val="24"/>
          <w:szCs w:val="24"/>
        </w:rPr>
        <w:t xml:space="preserve">, </w:t>
      </w:r>
      <w:r w:rsidR="00382068" w:rsidRPr="00CF4514">
        <w:rPr>
          <w:sz w:val="24"/>
          <w:szCs w:val="24"/>
        </w:rPr>
        <w:t>именуем</w:t>
      </w:r>
      <w:r w:rsidR="00F732BC" w:rsidRPr="00CF4514">
        <w:rPr>
          <w:sz w:val="24"/>
          <w:szCs w:val="24"/>
        </w:rPr>
        <w:t xml:space="preserve">ые </w:t>
      </w:r>
      <w:r w:rsidR="00382068" w:rsidRPr="00CF4514">
        <w:rPr>
          <w:sz w:val="24"/>
          <w:szCs w:val="24"/>
        </w:rPr>
        <w:t xml:space="preserve"> в дальнейшем </w:t>
      </w:r>
      <w:r w:rsidR="00D11CB8" w:rsidRPr="00CF4514">
        <w:rPr>
          <w:sz w:val="24"/>
          <w:szCs w:val="24"/>
        </w:rPr>
        <w:t>Работы (Работа)</w:t>
      </w:r>
      <w:r w:rsidR="001D0815" w:rsidRPr="00CF4514">
        <w:rPr>
          <w:sz w:val="24"/>
          <w:szCs w:val="24"/>
        </w:rPr>
        <w:t xml:space="preserve"> и передает Заказчику</w:t>
      </w:r>
      <w:r w:rsidR="00D11CB8" w:rsidRPr="00CF4514">
        <w:rPr>
          <w:sz w:val="24"/>
          <w:szCs w:val="24"/>
        </w:rPr>
        <w:t xml:space="preserve"> результат Работ (изделия)</w:t>
      </w:r>
      <w:r w:rsidR="00382068" w:rsidRPr="00CF4514">
        <w:rPr>
          <w:sz w:val="24"/>
          <w:szCs w:val="24"/>
        </w:rPr>
        <w:t>,</w:t>
      </w:r>
      <w:r w:rsidR="00027908" w:rsidRPr="00CF4514">
        <w:rPr>
          <w:sz w:val="24"/>
          <w:szCs w:val="24"/>
        </w:rPr>
        <w:t xml:space="preserve"> а </w:t>
      </w:r>
      <w:r w:rsidR="003C5633" w:rsidRPr="00CF4514">
        <w:rPr>
          <w:sz w:val="24"/>
          <w:szCs w:val="24"/>
        </w:rPr>
        <w:t>Заказчик</w:t>
      </w:r>
      <w:r w:rsidR="00027908" w:rsidRPr="00CF4514">
        <w:rPr>
          <w:sz w:val="24"/>
          <w:szCs w:val="24"/>
        </w:rPr>
        <w:t xml:space="preserve"> при</w:t>
      </w:r>
      <w:r w:rsidR="00A16680" w:rsidRPr="00CF4514">
        <w:rPr>
          <w:sz w:val="24"/>
          <w:szCs w:val="24"/>
        </w:rPr>
        <w:t>н</w:t>
      </w:r>
      <w:r w:rsidRPr="00CF4514">
        <w:rPr>
          <w:sz w:val="24"/>
          <w:szCs w:val="24"/>
        </w:rPr>
        <w:t>имает</w:t>
      </w:r>
      <w:r w:rsidR="00A16680" w:rsidRPr="00CF4514">
        <w:rPr>
          <w:sz w:val="24"/>
          <w:szCs w:val="24"/>
        </w:rPr>
        <w:t xml:space="preserve"> и опла</w:t>
      </w:r>
      <w:r w:rsidRPr="00CF4514">
        <w:rPr>
          <w:sz w:val="24"/>
          <w:szCs w:val="24"/>
        </w:rPr>
        <w:t>чивает</w:t>
      </w:r>
      <w:r w:rsidR="006F0436">
        <w:rPr>
          <w:sz w:val="24"/>
          <w:szCs w:val="24"/>
        </w:rPr>
        <w:t xml:space="preserve"> </w:t>
      </w:r>
      <w:r w:rsidR="00D11CB8" w:rsidRPr="00CF4514">
        <w:rPr>
          <w:sz w:val="24"/>
          <w:szCs w:val="24"/>
        </w:rPr>
        <w:t>Работы</w:t>
      </w:r>
      <w:r w:rsidR="00831D23" w:rsidRPr="00CF4514">
        <w:rPr>
          <w:sz w:val="24"/>
          <w:szCs w:val="24"/>
        </w:rPr>
        <w:t>.</w:t>
      </w:r>
    </w:p>
    <w:p w:rsidR="005D01B5" w:rsidRPr="00CF4514" w:rsidRDefault="003A574B" w:rsidP="005D01B5">
      <w:pPr>
        <w:numPr>
          <w:ilvl w:val="1"/>
          <w:numId w:val="11"/>
        </w:numPr>
        <w:tabs>
          <w:tab w:val="clear" w:pos="1425"/>
          <w:tab w:val="left" w:pos="1134"/>
        </w:tabs>
        <w:ind w:left="0" w:firstLine="709"/>
        <w:jc w:val="both"/>
        <w:rPr>
          <w:sz w:val="24"/>
          <w:szCs w:val="24"/>
        </w:rPr>
      </w:pPr>
      <w:r w:rsidRPr="00CF4514">
        <w:rPr>
          <w:sz w:val="24"/>
          <w:szCs w:val="24"/>
        </w:rPr>
        <w:t xml:space="preserve">Виды Работ, цена Работ по каждому виду изделий, </w:t>
      </w:r>
      <w:r w:rsidR="00191601" w:rsidRPr="00CF4514">
        <w:rPr>
          <w:sz w:val="24"/>
          <w:szCs w:val="24"/>
        </w:rPr>
        <w:t xml:space="preserve">порядок и сроки оплаты, </w:t>
      </w:r>
      <w:r w:rsidRPr="00CF4514">
        <w:rPr>
          <w:sz w:val="24"/>
          <w:szCs w:val="24"/>
        </w:rPr>
        <w:t>а также н</w:t>
      </w:r>
      <w:r w:rsidR="003B55D7" w:rsidRPr="00CF4514">
        <w:rPr>
          <w:sz w:val="24"/>
          <w:szCs w:val="24"/>
        </w:rPr>
        <w:t xml:space="preserve">аименование, </w:t>
      </w:r>
      <w:r w:rsidR="00BC09DC" w:rsidRPr="00CF4514">
        <w:rPr>
          <w:sz w:val="24"/>
          <w:szCs w:val="24"/>
        </w:rPr>
        <w:t xml:space="preserve"> количество</w:t>
      </w:r>
      <w:r w:rsidRPr="00CF4514">
        <w:rPr>
          <w:sz w:val="24"/>
          <w:szCs w:val="24"/>
        </w:rPr>
        <w:t xml:space="preserve"> изделий</w:t>
      </w:r>
      <w:r w:rsidR="003B55D7" w:rsidRPr="00CF4514">
        <w:rPr>
          <w:sz w:val="24"/>
          <w:szCs w:val="24"/>
        </w:rPr>
        <w:t>,</w:t>
      </w:r>
      <w:r w:rsidR="006F0436">
        <w:rPr>
          <w:sz w:val="24"/>
          <w:szCs w:val="24"/>
        </w:rPr>
        <w:t xml:space="preserve"> </w:t>
      </w:r>
      <w:r w:rsidR="003B55D7" w:rsidRPr="00CF4514">
        <w:rPr>
          <w:sz w:val="24"/>
          <w:szCs w:val="24"/>
        </w:rPr>
        <w:t xml:space="preserve">способ </w:t>
      </w:r>
      <w:r w:rsidRPr="00CF4514">
        <w:rPr>
          <w:sz w:val="24"/>
          <w:szCs w:val="24"/>
        </w:rPr>
        <w:t xml:space="preserve">их </w:t>
      </w:r>
      <w:r w:rsidR="003B55D7" w:rsidRPr="00CF4514">
        <w:rPr>
          <w:sz w:val="24"/>
          <w:szCs w:val="24"/>
        </w:rPr>
        <w:t>доставки, указываются</w:t>
      </w:r>
      <w:r w:rsidR="006F0436">
        <w:rPr>
          <w:sz w:val="24"/>
          <w:szCs w:val="24"/>
        </w:rPr>
        <w:t xml:space="preserve"> </w:t>
      </w:r>
      <w:r w:rsidR="003F58F5" w:rsidRPr="00CF4514">
        <w:rPr>
          <w:sz w:val="24"/>
          <w:szCs w:val="24"/>
        </w:rPr>
        <w:t xml:space="preserve">на каждую партию </w:t>
      </w:r>
      <w:r w:rsidR="00191601" w:rsidRPr="00CF4514">
        <w:rPr>
          <w:sz w:val="24"/>
          <w:szCs w:val="24"/>
        </w:rPr>
        <w:t>изделий</w:t>
      </w:r>
      <w:r w:rsidR="006F0436">
        <w:rPr>
          <w:sz w:val="24"/>
          <w:szCs w:val="24"/>
        </w:rPr>
        <w:t xml:space="preserve"> </w:t>
      </w:r>
      <w:r w:rsidR="003B55D7" w:rsidRPr="00CF4514">
        <w:rPr>
          <w:sz w:val="24"/>
          <w:szCs w:val="24"/>
        </w:rPr>
        <w:t>в соответствующих</w:t>
      </w:r>
      <w:r w:rsidR="006F0436">
        <w:rPr>
          <w:sz w:val="24"/>
          <w:szCs w:val="24"/>
        </w:rPr>
        <w:t xml:space="preserve"> </w:t>
      </w:r>
      <w:r w:rsidR="006E7B99" w:rsidRPr="00CF4514">
        <w:rPr>
          <w:sz w:val="24"/>
          <w:szCs w:val="24"/>
        </w:rPr>
        <w:t>С</w:t>
      </w:r>
      <w:r w:rsidR="00FE67E7" w:rsidRPr="00CF4514">
        <w:rPr>
          <w:sz w:val="24"/>
          <w:szCs w:val="24"/>
        </w:rPr>
        <w:t>пецификация</w:t>
      </w:r>
      <w:r w:rsidR="003B55D7" w:rsidRPr="00CF4514">
        <w:rPr>
          <w:sz w:val="24"/>
          <w:szCs w:val="24"/>
        </w:rPr>
        <w:t>х</w:t>
      </w:r>
      <w:r w:rsidR="00FE67E7" w:rsidRPr="00CF4514">
        <w:rPr>
          <w:sz w:val="24"/>
          <w:szCs w:val="24"/>
        </w:rPr>
        <w:t xml:space="preserve"> к </w:t>
      </w:r>
      <w:r w:rsidR="008A7C17" w:rsidRPr="00CF4514">
        <w:rPr>
          <w:sz w:val="24"/>
          <w:szCs w:val="24"/>
        </w:rPr>
        <w:t>Д</w:t>
      </w:r>
      <w:r w:rsidR="00FE67E7" w:rsidRPr="00CF4514">
        <w:rPr>
          <w:sz w:val="24"/>
          <w:szCs w:val="24"/>
        </w:rPr>
        <w:t>оговору,</w:t>
      </w:r>
      <w:r w:rsidR="00E41475" w:rsidRPr="00CF4514">
        <w:rPr>
          <w:sz w:val="24"/>
          <w:szCs w:val="24"/>
        </w:rPr>
        <w:t xml:space="preserve">  подписанны</w:t>
      </w:r>
      <w:r w:rsidR="003F58F5" w:rsidRPr="00CF4514">
        <w:rPr>
          <w:sz w:val="24"/>
          <w:szCs w:val="24"/>
        </w:rPr>
        <w:t>х</w:t>
      </w:r>
      <w:r w:rsidR="00E41475" w:rsidRPr="00CF4514">
        <w:rPr>
          <w:sz w:val="24"/>
          <w:szCs w:val="24"/>
        </w:rPr>
        <w:t xml:space="preserve"> Сторонами и</w:t>
      </w:r>
      <w:r w:rsidR="00FE67E7" w:rsidRPr="00CF4514">
        <w:rPr>
          <w:sz w:val="24"/>
          <w:szCs w:val="24"/>
        </w:rPr>
        <w:t xml:space="preserve"> явля</w:t>
      </w:r>
      <w:r w:rsidR="001F16EF" w:rsidRPr="00CF4514">
        <w:rPr>
          <w:sz w:val="24"/>
          <w:szCs w:val="24"/>
        </w:rPr>
        <w:t>ющи</w:t>
      </w:r>
      <w:r w:rsidR="00C72E0D" w:rsidRPr="00CF4514">
        <w:rPr>
          <w:sz w:val="24"/>
          <w:szCs w:val="24"/>
        </w:rPr>
        <w:t>х</w:t>
      </w:r>
      <w:r w:rsidR="001F16EF" w:rsidRPr="00CF4514">
        <w:rPr>
          <w:sz w:val="24"/>
          <w:szCs w:val="24"/>
        </w:rPr>
        <w:t>ся</w:t>
      </w:r>
      <w:r w:rsidR="006F0436">
        <w:rPr>
          <w:sz w:val="24"/>
          <w:szCs w:val="24"/>
        </w:rPr>
        <w:t xml:space="preserve"> </w:t>
      </w:r>
      <w:r w:rsidR="00023A78" w:rsidRPr="00CF4514">
        <w:rPr>
          <w:sz w:val="24"/>
          <w:szCs w:val="24"/>
        </w:rPr>
        <w:t>его неотъемлемой частью</w:t>
      </w:r>
      <w:r w:rsidR="00FE67E7" w:rsidRPr="00CF4514">
        <w:rPr>
          <w:sz w:val="24"/>
          <w:szCs w:val="24"/>
        </w:rPr>
        <w:t>.</w:t>
      </w:r>
    </w:p>
    <w:p w:rsidR="00AE0CA1" w:rsidRPr="00CF4514" w:rsidRDefault="006E7B99" w:rsidP="005D01B5">
      <w:pPr>
        <w:numPr>
          <w:ilvl w:val="1"/>
          <w:numId w:val="11"/>
        </w:numPr>
        <w:tabs>
          <w:tab w:val="clear" w:pos="1425"/>
          <w:tab w:val="left" w:pos="1134"/>
        </w:tabs>
        <w:ind w:left="0" w:firstLine="709"/>
        <w:jc w:val="both"/>
        <w:rPr>
          <w:sz w:val="24"/>
          <w:szCs w:val="24"/>
        </w:rPr>
      </w:pPr>
      <w:r w:rsidRPr="00CF4514">
        <w:rPr>
          <w:sz w:val="24"/>
          <w:szCs w:val="24"/>
        </w:rPr>
        <w:t xml:space="preserve">Каждая Спецификация является отдельным соглашением, заключенным в рамках </w:t>
      </w:r>
      <w:r w:rsidR="008A7C17" w:rsidRPr="00CF4514">
        <w:rPr>
          <w:sz w:val="24"/>
          <w:szCs w:val="24"/>
        </w:rPr>
        <w:t>Д</w:t>
      </w:r>
      <w:r w:rsidRPr="00CF4514">
        <w:rPr>
          <w:sz w:val="24"/>
          <w:szCs w:val="24"/>
        </w:rPr>
        <w:t>оговора. Каждая последующая Спецификация не отменяет и не приостанавливает действие</w:t>
      </w:r>
      <w:r w:rsidR="006F0436">
        <w:rPr>
          <w:sz w:val="24"/>
          <w:szCs w:val="24"/>
        </w:rPr>
        <w:t xml:space="preserve"> </w:t>
      </w:r>
      <w:r w:rsidRPr="00CF4514">
        <w:rPr>
          <w:sz w:val="24"/>
          <w:szCs w:val="24"/>
        </w:rPr>
        <w:t>предыдущих Спецификаций</w:t>
      </w:r>
      <w:r w:rsidR="006F0436">
        <w:rPr>
          <w:sz w:val="24"/>
          <w:szCs w:val="24"/>
        </w:rPr>
        <w:t xml:space="preserve"> </w:t>
      </w:r>
      <w:r w:rsidRPr="00CF4514">
        <w:rPr>
          <w:sz w:val="24"/>
          <w:szCs w:val="24"/>
        </w:rPr>
        <w:t xml:space="preserve">ни полностью, ни в части, если только в ней не указано иное. </w:t>
      </w:r>
    </w:p>
    <w:p w:rsidR="00382068" w:rsidRPr="00CF4514" w:rsidRDefault="002D01B1" w:rsidP="002D01B1">
      <w:pPr>
        <w:jc w:val="both"/>
        <w:rPr>
          <w:sz w:val="24"/>
          <w:szCs w:val="24"/>
        </w:rPr>
      </w:pPr>
      <w:r w:rsidRPr="00CF4514">
        <w:rPr>
          <w:sz w:val="24"/>
          <w:szCs w:val="24"/>
        </w:rPr>
        <w:t>1.</w:t>
      </w:r>
      <w:r w:rsidR="00567E8E" w:rsidRPr="00CF4514">
        <w:rPr>
          <w:sz w:val="24"/>
          <w:szCs w:val="24"/>
        </w:rPr>
        <w:t>4</w:t>
      </w:r>
      <w:r w:rsidRPr="00CF4514">
        <w:rPr>
          <w:sz w:val="24"/>
          <w:szCs w:val="24"/>
        </w:rPr>
        <w:t xml:space="preserve">. </w:t>
      </w:r>
      <w:r w:rsidR="00382068" w:rsidRPr="00CF4514">
        <w:rPr>
          <w:sz w:val="24"/>
          <w:szCs w:val="24"/>
        </w:rPr>
        <w:t xml:space="preserve">Срок выполнения </w:t>
      </w:r>
      <w:r w:rsidR="00BC09DC" w:rsidRPr="00CF4514">
        <w:rPr>
          <w:sz w:val="24"/>
          <w:szCs w:val="24"/>
        </w:rPr>
        <w:t>Р</w:t>
      </w:r>
      <w:r w:rsidR="00382068" w:rsidRPr="00CF4514">
        <w:rPr>
          <w:sz w:val="24"/>
          <w:szCs w:val="24"/>
        </w:rPr>
        <w:t xml:space="preserve">абот устанавливается на каждую партию </w:t>
      </w:r>
      <w:r w:rsidR="00191601" w:rsidRPr="00CF4514">
        <w:rPr>
          <w:sz w:val="24"/>
          <w:szCs w:val="24"/>
        </w:rPr>
        <w:t>изделий</w:t>
      </w:r>
      <w:r w:rsidR="00382068" w:rsidRPr="00CF4514">
        <w:rPr>
          <w:sz w:val="24"/>
          <w:szCs w:val="24"/>
        </w:rPr>
        <w:t xml:space="preserve"> в соответствующих Спецификациях.</w:t>
      </w:r>
      <w:r w:rsidR="00DD1922" w:rsidRPr="00CF4514">
        <w:rPr>
          <w:sz w:val="24"/>
          <w:szCs w:val="24"/>
        </w:rPr>
        <w:tab/>
      </w:r>
    </w:p>
    <w:p w:rsidR="004039B0" w:rsidRPr="00CF4514" w:rsidRDefault="004039B0" w:rsidP="00D93911">
      <w:pPr>
        <w:tabs>
          <w:tab w:val="num" w:pos="284"/>
        </w:tabs>
        <w:jc w:val="center"/>
        <w:rPr>
          <w:b/>
          <w:sz w:val="24"/>
          <w:szCs w:val="24"/>
        </w:rPr>
      </w:pPr>
      <w:r w:rsidRPr="00CF4514">
        <w:rPr>
          <w:b/>
          <w:sz w:val="24"/>
          <w:szCs w:val="24"/>
        </w:rPr>
        <w:t>2. Цена договора и порядок оплаты</w:t>
      </w:r>
    </w:p>
    <w:p w:rsidR="004039B0" w:rsidRPr="00CF4514" w:rsidRDefault="0034076F" w:rsidP="004039B0">
      <w:pPr>
        <w:pStyle w:val="a5"/>
        <w:tabs>
          <w:tab w:val="left" w:pos="1134"/>
        </w:tabs>
        <w:rPr>
          <w:szCs w:val="24"/>
        </w:rPr>
      </w:pPr>
      <w:r>
        <w:rPr>
          <w:szCs w:val="24"/>
        </w:rPr>
        <w:t xml:space="preserve">           </w:t>
      </w:r>
      <w:r w:rsidR="008A7C17" w:rsidRPr="00CF4514">
        <w:rPr>
          <w:szCs w:val="24"/>
        </w:rPr>
        <w:t>2.1. Цена Д</w:t>
      </w:r>
      <w:r w:rsidR="004039B0" w:rsidRPr="00CF4514">
        <w:rPr>
          <w:szCs w:val="24"/>
        </w:rPr>
        <w:t>оговора складывается из цены всех вы</w:t>
      </w:r>
      <w:r w:rsidR="00191601" w:rsidRPr="00CF4514">
        <w:rPr>
          <w:szCs w:val="24"/>
        </w:rPr>
        <w:t xml:space="preserve">полненных </w:t>
      </w:r>
      <w:r w:rsidR="00BC09DC" w:rsidRPr="00CF4514">
        <w:rPr>
          <w:szCs w:val="24"/>
        </w:rPr>
        <w:t>Р</w:t>
      </w:r>
      <w:r w:rsidR="00191601" w:rsidRPr="00CF4514">
        <w:rPr>
          <w:szCs w:val="24"/>
        </w:rPr>
        <w:t>абот</w:t>
      </w:r>
      <w:r w:rsidR="004039B0" w:rsidRPr="00CF4514">
        <w:rPr>
          <w:szCs w:val="24"/>
        </w:rPr>
        <w:t>, указанн</w:t>
      </w:r>
      <w:r w:rsidR="00191601" w:rsidRPr="00CF4514">
        <w:rPr>
          <w:szCs w:val="24"/>
        </w:rPr>
        <w:t>ых</w:t>
      </w:r>
      <w:r w:rsidR="004039B0" w:rsidRPr="00CF4514">
        <w:rPr>
          <w:szCs w:val="24"/>
        </w:rPr>
        <w:t xml:space="preserve">  в Спецификациях к </w:t>
      </w:r>
      <w:r w:rsidR="008A7C17" w:rsidRPr="00CF4514">
        <w:rPr>
          <w:szCs w:val="24"/>
        </w:rPr>
        <w:t>Д</w:t>
      </w:r>
      <w:r w:rsidR="004039B0" w:rsidRPr="00CF4514">
        <w:rPr>
          <w:szCs w:val="24"/>
        </w:rPr>
        <w:t xml:space="preserve">оговору. </w:t>
      </w:r>
    </w:p>
    <w:p w:rsidR="004039B0" w:rsidRPr="00CF4514" w:rsidRDefault="0034076F" w:rsidP="004039B0">
      <w:pPr>
        <w:pStyle w:val="a5"/>
        <w:tabs>
          <w:tab w:val="left" w:pos="1134"/>
          <w:tab w:val="num" w:pos="1170"/>
          <w:tab w:val="num" w:pos="1276"/>
          <w:tab w:val="left" w:pos="1350"/>
        </w:tabs>
        <w:rPr>
          <w:szCs w:val="24"/>
        </w:rPr>
      </w:pPr>
      <w:bookmarkStart w:id="2" w:name="_Ref53902807"/>
      <w:r>
        <w:rPr>
          <w:szCs w:val="24"/>
        </w:rPr>
        <w:t xml:space="preserve">           </w:t>
      </w:r>
      <w:r w:rsidR="004039B0" w:rsidRPr="00CF4514">
        <w:rPr>
          <w:szCs w:val="24"/>
        </w:rPr>
        <w:t xml:space="preserve">2.2.  Заказчик производит оплату </w:t>
      </w:r>
      <w:r w:rsidR="00191601" w:rsidRPr="00CF4514">
        <w:rPr>
          <w:szCs w:val="24"/>
        </w:rPr>
        <w:t>Р</w:t>
      </w:r>
      <w:r w:rsidR="004039B0" w:rsidRPr="00CF4514">
        <w:rPr>
          <w:szCs w:val="24"/>
        </w:rPr>
        <w:t>абот в сроки и на условиях,</w:t>
      </w:r>
      <w:bookmarkEnd w:id="2"/>
      <w:r w:rsidR="004039B0" w:rsidRPr="00CF4514">
        <w:rPr>
          <w:szCs w:val="24"/>
        </w:rPr>
        <w:t xml:space="preserve"> указанных в Спецификациях. Если в Спецификации не оговорено иное, то оплата производится на условиях 100% предоплаты в срок не более 5 (пять) банковских дней с момента подписания Спецификации последней Стороной. </w:t>
      </w:r>
    </w:p>
    <w:p w:rsidR="004039B0" w:rsidRPr="00CF4514" w:rsidRDefault="0034076F" w:rsidP="004039B0">
      <w:pPr>
        <w:pStyle w:val="a5"/>
        <w:tabs>
          <w:tab w:val="left" w:pos="1134"/>
          <w:tab w:val="num" w:pos="1276"/>
        </w:tabs>
        <w:rPr>
          <w:szCs w:val="24"/>
        </w:rPr>
      </w:pPr>
      <w:r>
        <w:rPr>
          <w:szCs w:val="24"/>
        </w:rPr>
        <w:t xml:space="preserve">           </w:t>
      </w:r>
      <w:r w:rsidR="004039B0" w:rsidRPr="00CF4514">
        <w:rPr>
          <w:szCs w:val="24"/>
        </w:rPr>
        <w:t>2.3. Заказчик  производит оплату  в безналичном порядке, платежными поручениями, путем перечисления денежных средств на расчетный счет Исполнителя.</w:t>
      </w:r>
    </w:p>
    <w:p w:rsidR="004039B0" w:rsidRPr="00CF4514" w:rsidRDefault="00310D92" w:rsidP="00310D92">
      <w:pPr>
        <w:pStyle w:val="a5"/>
        <w:tabs>
          <w:tab w:val="left" w:pos="1134"/>
        </w:tabs>
        <w:rPr>
          <w:szCs w:val="24"/>
        </w:rPr>
      </w:pPr>
      <w:r w:rsidRPr="00CF4514">
        <w:rPr>
          <w:szCs w:val="24"/>
        </w:rPr>
        <w:t xml:space="preserve">    </w:t>
      </w:r>
      <w:r w:rsidR="0034076F">
        <w:rPr>
          <w:szCs w:val="24"/>
        </w:rPr>
        <w:t xml:space="preserve">       </w:t>
      </w:r>
      <w:r w:rsidRPr="00CF4514">
        <w:rPr>
          <w:szCs w:val="24"/>
        </w:rPr>
        <w:t xml:space="preserve">2.4. </w:t>
      </w:r>
      <w:r w:rsidR="004039B0" w:rsidRPr="00CF4514">
        <w:rPr>
          <w:szCs w:val="24"/>
        </w:rPr>
        <w:t>Датой оплаты считается дата поступления денежных средств на расчетный счет Исполнителя.</w:t>
      </w:r>
    </w:p>
    <w:p w:rsidR="002A4EC9" w:rsidRPr="00CF4514" w:rsidRDefault="002A4EC9" w:rsidP="00217D8A">
      <w:pPr>
        <w:pStyle w:val="a5"/>
        <w:tabs>
          <w:tab w:val="left" w:pos="990"/>
        </w:tabs>
        <w:ind w:firstLine="539"/>
        <w:jc w:val="center"/>
        <w:rPr>
          <w:b/>
          <w:szCs w:val="24"/>
        </w:rPr>
      </w:pPr>
    </w:p>
    <w:p w:rsidR="002A4EC9" w:rsidRPr="00CF4514" w:rsidRDefault="00027908" w:rsidP="002A4EC9">
      <w:pPr>
        <w:pStyle w:val="a5"/>
        <w:numPr>
          <w:ilvl w:val="0"/>
          <w:numId w:val="10"/>
        </w:numPr>
        <w:tabs>
          <w:tab w:val="clear" w:pos="396"/>
          <w:tab w:val="num" w:pos="284"/>
        </w:tabs>
        <w:ind w:left="0" w:firstLine="0"/>
        <w:jc w:val="center"/>
        <w:rPr>
          <w:b/>
          <w:szCs w:val="24"/>
        </w:rPr>
      </w:pPr>
      <w:r w:rsidRPr="00CF4514">
        <w:rPr>
          <w:b/>
          <w:szCs w:val="24"/>
        </w:rPr>
        <w:t>Права и обязанности Сторон</w:t>
      </w:r>
    </w:p>
    <w:p w:rsidR="00771738" w:rsidRPr="00CF4514" w:rsidRDefault="00337D62" w:rsidP="00BD78AA">
      <w:pPr>
        <w:pStyle w:val="a5"/>
        <w:numPr>
          <w:ilvl w:val="1"/>
          <w:numId w:val="10"/>
        </w:numPr>
        <w:tabs>
          <w:tab w:val="clear" w:pos="720"/>
          <w:tab w:val="num" w:pos="0"/>
          <w:tab w:val="num" w:pos="1276"/>
          <w:tab w:val="num" w:pos="1896"/>
        </w:tabs>
        <w:ind w:left="0" w:firstLine="709"/>
        <w:rPr>
          <w:szCs w:val="24"/>
        </w:rPr>
      </w:pPr>
      <w:r w:rsidRPr="00CF4514">
        <w:rPr>
          <w:b/>
          <w:szCs w:val="24"/>
        </w:rPr>
        <w:t>Исполнитель</w:t>
      </w:r>
      <w:r w:rsidR="00027908" w:rsidRPr="00CF4514">
        <w:rPr>
          <w:b/>
          <w:szCs w:val="24"/>
        </w:rPr>
        <w:t xml:space="preserve"> обязан</w:t>
      </w:r>
      <w:r w:rsidR="00027908" w:rsidRPr="00CF4514">
        <w:rPr>
          <w:szCs w:val="24"/>
        </w:rPr>
        <w:t>:</w:t>
      </w:r>
    </w:p>
    <w:p w:rsidR="00027908" w:rsidRPr="00CF4514" w:rsidRDefault="00027908" w:rsidP="003A20BF">
      <w:pPr>
        <w:pStyle w:val="a5"/>
        <w:numPr>
          <w:ilvl w:val="2"/>
          <w:numId w:val="10"/>
        </w:numPr>
        <w:tabs>
          <w:tab w:val="clear" w:pos="720"/>
          <w:tab w:val="num" w:pos="0"/>
          <w:tab w:val="num" w:pos="1276"/>
        </w:tabs>
        <w:ind w:left="0" w:firstLine="709"/>
        <w:rPr>
          <w:szCs w:val="24"/>
        </w:rPr>
      </w:pPr>
      <w:r w:rsidRPr="00CF4514">
        <w:rPr>
          <w:szCs w:val="24"/>
        </w:rPr>
        <w:t xml:space="preserve">Передать </w:t>
      </w:r>
      <w:r w:rsidR="00337D62" w:rsidRPr="00CF4514">
        <w:rPr>
          <w:szCs w:val="24"/>
        </w:rPr>
        <w:t>Заказчику результат работ</w:t>
      </w:r>
      <w:r w:rsidR="00E52A73" w:rsidRPr="00CF4514">
        <w:rPr>
          <w:szCs w:val="24"/>
        </w:rPr>
        <w:t xml:space="preserve">  (</w:t>
      </w:r>
      <w:r w:rsidR="00853E76" w:rsidRPr="00CF4514">
        <w:rPr>
          <w:szCs w:val="24"/>
        </w:rPr>
        <w:t>изделия</w:t>
      </w:r>
      <w:r w:rsidR="00E52A73" w:rsidRPr="00CF4514">
        <w:rPr>
          <w:szCs w:val="24"/>
        </w:rPr>
        <w:t>)</w:t>
      </w:r>
      <w:r w:rsidRPr="00CF4514">
        <w:rPr>
          <w:szCs w:val="24"/>
        </w:rPr>
        <w:t xml:space="preserve"> свободным от любых прав третьих лиц, в срок</w:t>
      </w:r>
      <w:r w:rsidR="008A7C17" w:rsidRPr="00CF4514">
        <w:rPr>
          <w:szCs w:val="24"/>
        </w:rPr>
        <w:t>и и на условиях, предусмотренных</w:t>
      </w:r>
      <w:r w:rsidR="006F0436">
        <w:rPr>
          <w:szCs w:val="24"/>
        </w:rPr>
        <w:t xml:space="preserve"> </w:t>
      </w:r>
      <w:r w:rsidR="008A7C17" w:rsidRPr="00CF4514">
        <w:rPr>
          <w:szCs w:val="24"/>
        </w:rPr>
        <w:t>Д</w:t>
      </w:r>
      <w:r w:rsidRPr="00CF4514">
        <w:rPr>
          <w:szCs w:val="24"/>
        </w:rPr>
        <w:t>оговором</w:t>
      </w:r>
      <w:r w:rsidR="00FE67E7" w:rsidRPr="00CF4514">
        <w:rPr>
          <w:szCs w:val="24"/>
        </w:rPr>
        <w:t xml:space="preserve"> и </w:t>
      </w:r>
      <w:r w:rsidR="00C72E0D" w:rsidRPr="00CF4514">
        <w:rPr>
          <w:szCs w:val="24"/>
        </w:rPr>
        <w:t>С</w:t>
      </w:r>
      <w:r w:rsidR="00FE67E7" w:rsidRPr="00CF4514">
        <w:rPr>
          <w:szCs w:val="24"/>
        </w:rPr>
        <w:t>пецификациями к нему.</w:t>
      </w:r>
    </w:p>
    <w:p w:rsidR="009C3E9C" w:rsidRPr="00CF4514" w:rsidRDefault="0092464C" w:rsidP="009246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039B0" w:rsidRPr="00CF4514">
        <w:rPr>
          <w:sz w:val="24"/>
          <w:szCs w:val="24"/>
        </w:rPr>
        <w:t xml:space="preserve">3.1.2. </w:t>
      </w:r>
      <w:r w:rsidR="00337D62" w:rsidRPr="00CF4514">
        <w:rPr>
          <w:sz w:val="24"/>
          <w:szCs w:val="24"/>
        </w:rPr>
        <w:t xml:space="preserve">Одновременно с передачей результата работ </w:t>
      </w:r>
      <w:r w:rsidR="00027908" w:rsidRPr="00CF4514">
        <w:rPr>
          <w:sz w:val="24"/>
          <w:szCs w:val="24"/>
        </w:rPr>
        <w:t xml:space="preserve">передать </w:t>
      </w:r>
      <w:r w:rsidR="00337D62" w:rsidRPr="00CF4514">
        <w:rPr>
          <w:sz w:val="24"/>
          <w:szCs w:val="24"/>
        </w:rPr>
        <w:t xml:space="preserve"> Заказчику </w:t>
      </w:r>
    </w:p>
    <w:p w:rsidR="009C3E9C" w:rsidRPr="00CF4514" w:rsidRDefault="009C3E9C" w:rsidP="009C3E9C">
      <w:pPr>
        <w:ind w:firstLine="709"/>
        <w:jc w:val="both"/>
        <w:rPr>
          <w:sz w:val="24"/>
          <w:szCs w:val="24"/>
        </w:rPr>
      </w:pPr>
      <w:r w:rsidRPr="00CF4514">
        <w:rPr>
          <w:sz w:val="24"/>
          <w:szCs w:val="24"/>
        </w:rPr>
        <w:t xml:space="preserve">- отчет переработчика об использовании сырья (составляется в натуральных единицах и содержит сведения о количестве поступившего сырья, количестве и ассортименте полученной продукции, количестве неиспользованного сырья и количестве отходов, в том числе возвратных); </w:t>
      </w:r>
    </w:p>
    <w:p w:rsidR="009C3E9C" w:rsidRPr="00CF4514" w:rsidRDefault="009C3E9C" w:rsidP="009C3E9C">
      <w:pPr>
        <w:ind w:firstLine="709"/>
        <w:jc w:val="both"/>
        <w:rPr>
          <w:sz w:val="24"/>
          <w:szCs w:val="24"/>
        </w:rPr>
      </w:pPr>
      <w:r w:rsidRPr="00CF4514">
        <w:rPr>
          <w:sz w:val="24"/>
          <w:szCs w:val="24"/>
        </w:rPr>
        <w:lastRenderedPageBreak/>
        <w:t xml:space="preserve">- Акт приема-передачи выполненных работ (содержит стоимостную оценку затрат на производство </w:t>
      </w:r>
      <w:r w:rsidR="00853E76" w:rsidRPr="00CF4514">
        <w:rPr>
          <w:sz w:val="24"/>
          <w:szCs w:val="24"/>
        </w:rPr>
        <w:t xml:space="preserve">Работ </w:t>
      </w:r>
      <w:r w:rsidRPr="00CF4514">
        <w:rPr>
          <w:sz w:val="24"/>
          <w:szCs w:val="24"/>
        </w:rPr>
        <w:t xml:space="preserve">по каждому </w:t>
      </w:r>
      <w:r w:rsidR="00853E76" w:rsidRPr="00CF4514">
        <w:rPr>
          <w:sz w:val="24"/>
          <w:szCs w:val="24"/>
        </w:rPr>
        <w:t>наименованию</w:t>
      </w:r>
      <w:r w:rsidR="006F0436">
        <w:rPr>
          <w:sz w:val="24"/>
          <w:szCs w:val="24"/>
        </w:rPr>
        <w:t xml:space="preserve"> </w:t>
      </w:r>
      <w:r w:rsidR="00853E76" w:rsidRPr="00CF4514">
        <w:rPr>
          <w:sz w:val="24"/>
          <w:szCs w:val="24"/>
        </w:rPr>
        <w:t>изделий</w:t>
      </w:r>
      <w:r w:rsidRPr="00CF4514">
        <w:rPr>
          <w:sz w:val="24"/>
          <w:szCs w:val="24"/>
        </w:rPr>
        <w:t xml:space="preserve">). </w:t>
      </w:r>
    </w:p>
    <w:p w:rsidR="004039B0" w:rsidRPr="00CF4514" w:rsidRDefault="009C3E9C" w:rsidP="009C3E9C">
      <w:pPr>
        <w:ind w:firstLine="709"/>
        <w:rPr>
          <w:sz w:val="24"/>
          <w:szCs w:val="24"/>
        </w:rPr>
      </w:pPr>
      <w:r w:rsidRPr="00CF4514">
        <w:rPr>
          <w:sz w:val="24"/>
          <w:szCs w:val="24"/>
        </w:rPr>
        <w:t>-  счет-фактуру</w:t>
      </w:r>
      <w:r w:rsidR="004039B0" w:rsidRPr="00CF4514">
        <w:rPr>
          <w:sz w:val="24"/>
          <w:szCs w:val="24"/>
        </w:rPr>
        <w:t>;</w:t>
      </w:r>
    </w:p>
    <w:p w:rsidR="009C3E9C" w:rsidRPr="00CF4514" w:rsidRDefault="004039B0" w:rsidP="009C3E9C">
      <w:pPr>
        <w:ind w:firstLine="709"/>
        <w:rPr>
          <w:sz w:val="24"/>
          <w:szCs w:val="24"/>
        </w:rPr>
      </w:pPr>
      <w:r w:rsidRPr="00CF4514">
        <w:rPr>
          <w:sz w:val="24"/>
          <w:szCs w:val="24"/>
        </w:rPr>
        <w:t>-  товарно-транспортную накладную</w:t>
      </w:r>
      <w:r w:rsidR="009C3E9C" w:rsidRPr="00CF4514">
        <w:rPr>
          <w:sz w:val="24"/>
          <w:szCs w:val="24"/>
        </w:rPr>
        <w:t>.</w:t>
      </w:r>
    </w:p>
    <w:p w:rsidR="00771738" w:rsidRPr="00CF4514" w:rsidRDefault="00771738" w:rsidP="00771738">
      <w:pPr>
        <w:pStyle w:val="a3"/>
        <w:tabs>
          <w:tab w:val="num" w:pos="1134"/>
        </w:tabs>
        <w:ind w:firstLine="709"/>
        <w:rPr>
          <w:sz w:val="24"/>
          <w:szCs w:val="24"/>
        </w:rPr>
      </w:pPr>
      <w:r w:rsidRPr="00CF4514">
        <w:rPr>
          <w:sz w:val="24"/>
          <w:szCs w:val="24"/>
        </w:rPr>
        <w:t>3.1.</w:t>
      </w:r>
      <w:r w:rsidR="00BD78AA" w:rsidRPr="00CF4514">
        <w:rPr>
          <w:sz w:val="24"/>
          <w:szCs w:val="24"/>
        </w:rPr>
        <w:t>3</w:t>
      </w:r>
      <w:r w:rsidRPr="00CF4514">
        <w:rPr>
          <w:sz w:val="24"/>
          <w:szCs w:val="24"/>
        </w:rPr>
        <w:t xml:space="preserve">. Обязанность Исполнителя  передать  </w:t>
      </w:r>
      <w:r w:rsidR="00BD78AA" w:rsidRPr="00CF4514">
        <w:rPr>
          <w:sz w:val="24"/>
          <w:szCs w:val="24"/>
        </w:rPr>
        <w:t xml:space="preserve">результат Работ </w:t>
      </w:r>
      <w:r w:rsidRPr="00CF4514">
        <w:rPr>
          <w:sz w:val="24"/>
          <w:szCs w:val="24"/>
        </w:rPr>
        <w:t xml:space="preserve">Заказчику считается исполненной,  риск случайной гибели или случайного </w:t>
      </w:r>
      <w:r w:rsidR="00BD78AA" w:rsidRPr="00CF4514">
        <w:rPr>
          <w:sz w:val="24"/>
          <w:szCs w:val="24"/>
        </w:rPr>
        <w:t xml:space="preserve">его </w:t>
      </w:r>
      <w:r w:rsidRPr="00CF4514">
        <w:rPr>
          <w:sz w:val="24"/>
          <w:szCs w:val="24"/>
        </w:rPr>
        <w:t>повреждения переходят к Заказчику:</w:t>
      </w:r>
    </w:p>
    <w:p w:rsidR="00771738" w:rsidRPr="00CF4514" w:rsidRDefault="00771738" w:rsidP="00771738">
      <w:pPr>
        <w:tabs>
          <w:tab w:val="num" w:pos="1134"/>
        </w:tabs>
        <w:ind w:firstLine="709"/>
        <w:jc w:val="both"/>
        <w:rPr>
          <w:sz w:val="24"/>
          <w:szCs w:val="24"/>
        </w:rPr>
      </w:pPr>
      <w:r w:rsidRPr="00CF4514">
        <w:rPr>
          <w:sz w:val="24"/>
          <w:szCs w:val="24"/>
        </w:rPr>
        <w:t xml:space="preserve">- при перевозке ж/д транспортом – с момента передачи   результата Работ первому грузоперевозчику (дата определяется по дате штемпеля станции отправления в ж/д накладной); </w:t>
      </w:r>
    </w:p>
    <w:p w:rsidR="00771738" w:rsidRPr="00CF4514" w:rsidRDefault="00771738" w:rsidP="00771738">
      <w:pPr>
        <w:tabs>
          <w:tab w:val="num" w:pos="1134"/>
        </w:tabs>
        <w:ind w:firstLine="709"/>
        <w:jc w:val="both"/>
        <w:rPr>
          <w:sz w:val="24"/>
          <w:szCs w:val="24"/>
        </w:rPr>
      </w:pPr>
      <w:r w:rsidRPr="00CF4514">
        <w:rPr>
          <w:sz w:val="24"/>
          <w:szCs w:val="24"/>
        </w:rPr>
        <w:t>- при поставке автотранспортом Исполнителя – с момента получения результата Работ Заказчиком (датой поставки считается дата прибытия Товара, указанная в товарно-транспортной накладной формы 1-Т);</w:t>
      </w:r>
    </w:p>
    <w:p w:rsidR="00771738" w:rsidRPr="00CF4514" w:rsidRDefault="00771738" w:rsidP="00771738">
      <w:pPr>
        <w:tabs>
          <w:tab w:val="num" w:pos="1134"/>
        </w:tabs>
        <w:ind w:firstLine="709"/>
        <w:jc w:val="both"/>
        <w:rPr>
          <w:sz w:val="24"/>
          <w:szCs w:val="24"/>
        </w:rPr>
      </w:pPr>
      <w:r w:rsidRPr="00CF4514">
        <w:rPr>
          <w:sz w:val="24"/>
          <w:szCs w:val="24"/>
        </w:rPr>
        <w:t>-  при самовывозе Заказчиком – с момента получения результата Работ уполномоченным представителем Заказчика на складе Исполнителя  (датой получения результата Работ считается дата получения указанная в товарно-транспортной  накладной).</w:t>
      </w:r>
    </w:p>
    <w:p w:rsidR="00771738" w:rsidRPr="00CF4514" w:rsidRDefault="00771738" w:rsidP="004039B0">
      <w:pPr>
        <w:pStyle w:val="a5"/>
        <w:tabs>
          <w:tab w:val="num" w:pos="1620"/>
          <w:tab w:val="num" w:pos="1896"/>
        </w:tabs>
        <w:rPr>
          <w:szCs w:val="24"/>
        </w:rPr>
      </w:pPr>
    </w:p>
    <w:p w:rsidR="00027908" w:rsidRPr="00CF4514" w:rsidRDefault="00027908" w:rsidP="003A20BF">
      <w:pPr>
        <w:pStyle w:val="a5"/>
        <w:tabs>
          <w:tab w:val="num" w:pos="1276"/>
          <w:tab w:val="num" w:pos="1896"/>
        </w:tabs>
        <w:ind w:firstLine="709"/>
        <w:rPr>
          <w:szCs w:val="24"/>
        </w:rPr>
      </w:pPr>
      <w:r w:rsidRPr="00CF4514">
        <w:rPr>
          <w:b/>
          <w:szCs w:val="24"/>
        </w:rPr>
        <w:t xml:space="preserve">3.2. </w:t>
      </w:r>
      <w:r w:rsidR="00382068" w:rsidRPr="00CF4514">
        <w:rPr>
          <w:b/>
          <w:szCs w:val="24"/>
        </w:rPr>
        <w:t>Исполнитель</w:t>
      </w:r>
      <w:r w:rsidRPr="00CF4514">
        <w:rPr>
          <w:b/>
          <w:szCs w:val="24"/>
        </w:rPr>
        <w:t xml:space="preserve"> вправе</w:t>
      </w:r>
      <w:r w:rsidRPr="00CF4514">
        <w:rPr>
          <w:szCs w:val="24"/>
        </w:rPr>
        <w:t>:</w:t>
      </w:r>
    </w:p>
    <w:p w:rsidR="00843E55" w:rsidRPr="00CF4514" w:rsidRDefault="0034076F" w:rsidP="00843E55">
      <w:pPr>
        <w:tabs>
          <w:tab w:val="num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62726" w:rsidRPr="00CF4514">
        <w:rPr>
          <w:sz w:val="24"/>
          <w:szCs w:val="24"/>
        </w:rPr>
        <w:t>3.2.1.</w:t>
      </w:r>
      <w:r w:rsidR="00843E55" w:rsidRPr="00CF4514">
        <w:rPr>
          <w:sz w:val="24"/>
          <w:szCs w:val="24"/>
        </w:rPr>
        <w:t>Если Заказчик в нарушение Договора не оплачивает Работы, по своему выбору:</w:t>
      </w:r>
    </w:p>
    <w:p w:rsidR="00843E55" w:rsidRPr="00CF4514" w:rsidRDefault="00843E55" w:rsidP="00843E55">
      <w:pPr>
        <w:tabs>
          <w:tab w:val="num" w:pos="1276"/>
        </w:tabs>
        <w:jc w:val="both"/>
        <w:rPr>
          <w:sz w:val="24"/>
          <w:szCs w:val="24"/>
        </w:rPr>
      </w:pPr>
      <w:r w:rsidRPr="00CF4514">
        <w:rPr>
          <w:sz w:val="24"/>
          <w:szCs w:val="24"/>
        </w:rPr>
        <w:t>-  потребовать кроме оплаты Работ уплаты штрафных санкций, указанных в п. 6.3 Договора,</w:t>
      </w:r>
    </w:p>
    <w:p w:rsidR="00843E55" w:rsidRPr="00CF4514" w:rsidRDefault="00843E55" w:rsidP="00843E55">
      <w:pPr>
        <w:tabs>
          <w:tab w:val="num" w:pos="1276"/>
        </w:tabs>
        <w:jc w:val="both"/>
        <w:rPr>
          <w:sz w:val="24"/>
          <w:szCs w:val="24"/>
        </w:rPr>
      </w:pPr>
      <w:r w:rsidRPr="00CF4514">
        <w:rPr>
          <w:sz w:val="24"/>
          <w:szCs w:val="24"/>
        </w:rPr>
        <w:t>-  приостановить передачу новой партии изделий до полной оплаты всех ранее выполненных работ.</w:t>
      </w:r>
    </w:p>
    <w:p w:rsidR="00862726" w:rsidRPr="00CF4514" w:rsidRDefault="00862726" w:rsidP="00862726">
      <w:pPr>
        <w:tabs>
          <w:tab w:val="num" w:pos="1276"/>
        </w:tabs>
        <w:jc w:val="both"/>
        <w:rPr>
          <w:sz w:val="24"/>
          <w:szCs w:val="24"/>
        </w:rPr>
      </w:pPr>
    </w:p>
    <w:p w:rsidR="00843E55" w:rsidRPr="00FD5154" w:rsidRDefault="0034076F" w:rsidP="00843E55">
      <w:pPr>
        <w:tabs>
          <w:tab w:val="num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62726" w:rsidRPr="00DF4BE9">
        <w:rPr>
          <w:sz w:val="24"/>
          <w:szCs w:val="24"/>
        </w:rPr>
        <w:t>3.2.2</w:t>
      </w:r>
      <w:r w:rsidR="00862726" w:rsidRPr="00FD5154">
        <w:rPr>
          <w:sz w:val="24"/>
          <w:szCs w:val="24"/>
        </w:rPr>
        <w:t xml:space="preserve">. </w:t>
      </w:r>
      <w:r w:rsidR="00843E55" w:rsidRPr="00FD5154">
        <w:rPr>
          <w:sz w:val="24"/>
          <w:szCs w:val="24"/>
        </w:rPr>
        <w:t>Отказать в приемке изделий на покраску в следующих случаях:</w:t>
      </w:r>
    </w:p>
    <w:p w:rsidR="00843E55" w:rsidRPr="00FD5154" w:rsidRDefault="00843E55" w:rsidP="00843E55">
      <w:pPr>
        <w:tabs>
          <w:tab w:val="num" w:pos="1276"/>
        </w:tabs>
        <w:jc w:val="both"/>
        <w:rPr>
          <w:sz w:val="24"/>
          <w:szCs w:val="24"/>
        </w:rPr>
      </w:pPr>
      <w:r w:rsidRPr="00FD5154">
        <w:rPr>
          <w:sz w:val="24"/>
          <w:szCs w:val="24"/>
        </w:rPr>
        <w:t>-  отсутствие в изделиях технологических  отверстий для подвески на монорельсовый подвесной конвейер;</w:t>
      </w:r>
    </w:p>
    <w:p w:rsidR="00843E55" w:rsidRPr="00FD5154" w:rsidRDefault="00843E55" w:rsidP="00843E55">
      <w:pPr>
        <w:tabs>
          <w:tab w:val="num" w:pos="1276"/>
        </w:tabs>
        <w:jc w:val="both"/>
        <w:rPr>
          <w:sz w:val="24"/>
          <w:szCs w:val="24"/>
        </w:rPr>
      </w:pPr>
      <w:r w:rsidRPr="00FD5154">
        <w:rPr>
          <w:sz w:val="24"/>
          <w:szCs w:val="24"/>
        </w:rPr>
        <w:t>- наличие на изделиях глубокой  ржавчины, которую нет возможности снять без применения какой-либо обработки;</w:t>
      </w:r>
    </w:p>
    <w:p w:rsidR="00843E55" w:rsidRPr="00FD5154" w:rsidRDefault="00843E55" w:rsidP="00843E55">
      <w:pPr>
        <w:tabs>
          <w:tab w:val="num" w:pos="1276"/>
        </w:tabs>
        <w:jc w:val="both"/>
        <w:rPr>
          <w:sz w:val="24"/>
          <w:szCs w:val="24"/>
        </w:rPr>
      </w:pPr>
      <w:r w:rsidRPr="00FD5154">
        <w:rPr>
          <w:sz w:val="24"/>
          <w:szCs w:val="24"/>
        </w:rPr>
        <w:t>- наличие на изделиях краски (жидкая ЛКМ);</w:t>
      </w:r>
    </w:p>
    <w:p w:rsidR="00843E55" w:rsidRPr="00FD5154" w:rsidRDefault="00843E55" w:rsidP="00843E55">
      <w:pPr>
        <w:tabs>
          <w:tab w:val="num" w:pos="1276"/>
        </w:tabs>
        <w:jc w:val="both"/>
        <w:rPr>
          <w:sz w:val="24"/>
          <w:szCs w:val="24"/>
        </w:rPr>
      </w:pPr>
      <w:r w:rsidRPr="00FD5154">
        <w:rPr>
          <w:sz w:val="24"/>
          <w:szCs w:val="24"/>
        </w:rPr>
        <w:t>- наличие на изделиях машинного масла, мазута и/или иных загрязнений, препятствующих окраске;</w:t>
      </w:r>
    </w:p>
    <w:p w:rsidR="00843E55" w:rsidRPr="00FD5154" w:rsidRDefault="00843E55" w:rsidP="00843E55">
      <w:pPr>
        <w:tabs>
          <w:tab w:val="num" w:pos="1276"/>
        </w:tabs>
        <w:jc w:val="both"/>
        <w:rPr>
          <w:sz w:val="24"/>
          <w:szCs w:val="24"/>
        </w:rPr>
      </w:pPr>
      <w:r w:rsidRPr="00FD5154">
        <w:rPr>
          <w:sz w:val="24"/>
          <w:szCs w:val="24"/>
        </w:rPr>
        <w:t>- размер изделия превышает 2500*2500*800 см;</w:t>
      </w:r>
    </w:p>
    <w:p w:rsidR="00843E55" w:rsidRPr="00FD5154" w:rsidRDefault="00843E55" w:rsidP="00843E55">
      <w:pPr>
        <w:tabs>
          <w:tab w:val="num" w:pos="1276"/>
        </w:tabs>
        <w:jc w:val="both"/>
        <w:rPr>
          <w:sz w:val="24"/>
          <w:szCs w:val="24"/>
        </w:rPr>
      </w:pPr>
      <w:r w:rsidRPr="00FD5154">
        <w:rPr>
          <w:sz w:val="24"/>
          <w:szCs w:val="24"/>
        </w:rPr>
        <w:t>- вес изделия превышает 100 килограмм;</w:t>
      </w:r>
    </w:p>
    <w:p w:rsidR="00843E55" w:rsidRPr="00FD5154" w:rsidRDefault="00843E55" w:rsidP="00843E55">
      <w:pPr>
        <w:tabs>
          <w:tab w:val="num" w:pos="1276"/>
        </w:tabs>
        <w:jc w:val="both"/>
        <w:rPr>
          <w:sz w:val="24"/>
          <w:szCs w:val="24"/>
        </w:rPr>
      </w:pPr>
      <w:r w:rsidRPr="00FD5154">
        <w:rPr>
          <w:sz w:val="24"/>
          <w:szCs w:val="24"/>
        </w:rPr>
        <w:t>- в случае не предоставления в установленные сроки документов, предусмотренных пунк</w:t>
      </w:r>
      <w:r w:rsidR="00CF4514" w:rsidRPr="00FD5154">
        <w:rPr>
          <w:sz w:val="24"/>
          <w:szCs w:val="24"/>
        </w:rPr>
        <w:t xml:space="preserve">тами  </w:t>
      </w:r>
      <w:r w:rsidR="0034076F">
        <w:rPr>
          <w:sz w:val="24"/>
          <w:szCs w:val="24"/>
        </w:rPr>
        <w:t xml:space="preserve"> </w:t>
      </w:r>
      <w:r w:rsidR="00CF4514" w:rsidRPr="00FD5154">
        <w:rPr>
          <w:sz w:val="24"/>
          <w:szCs w:val="24"/>
        </w:rPr>
        <w:t>3.3.2., 3.3.4</w:t>
      </w:r>
      <w:r w:rsidRPr="00FD5154">
        <w:rPr>
          <w:sz w:val="24"/>
          <w:szCs w:val="24"/>
        </w:rPr>
        <w:t>. настоящего договора.</w:t>
      </w:r>
    </w:p>
    <w:p w:rsidR="00843E55" w:rsidRPr="00FD5154" w:rsidRDefault="00843E55" w:rsidP="00CF7FAD">
      <w:pPr>
        <w:tabs>
          <w:tab w:val="num" w:pos="1276"/>
        </w:tabs>
        <w:jc w:val="both"/>
        <w:rPr>
          <w:sz w:val="24"/>
          <w:szCs w:val="24"/>
        </w:rPr>
      </w:pPr>
      <w:r w:rsidRPr="00FD5154">
        <w:rPr>
          <w:sz w:val="24"/>
          <w:szCs w:val="24"/>
        </w:rPr>
        <w:t xml:space="preserve">Пункт 3.2.2. настоящего договора  применяется только в случае предоставления </w:t>
      </w:r>
      <w:r w:rsidR="00924989" w:rsidRPr="00FD5154">
        <w:rPr>
          <w:sz w:val="24"/>
          <w:szCs w:val="24"/>
        </w:rPr>
        <w:t xml:space="preserve">на покраску </w:t>
      </w:r>
      <w:r w:rsidRPr="00FD5154">
        <w:rPr>
          <w:sz w:val="24"/>
          <w:szCs w:val="24"/>
        </w:rPr>
        <w:t>Заказчиком готовых изделий</w:t>
      </w:r>
      <w:r w:rsidR="00924989" w:rsidRPr="00FD5154">
        <w:rPr>
          <w:sz w:val="24"/>
          <w:szCs w:val="24"/>
        </w:rPr>
        <w:t>.</w:t>
      </w:r>
    </w:p>
    <w:p w:rsidR="00027908" w:rsidRPr="00CF4514" w:rsidRDefault="00027908" w:rsidP="00843E55">
      <w:pPr>
        <w:tabs>
          <w:tab w:val="num" w:pos="1276"/>
        </w:tabs>
        <w:jc w:val="both"/>
        <w:rPr>
          <w:sz w:val="24"/>
          <w:szCs w:val="24"/>
        </w:rPr>
      </w:pPr>
    </w:p>
    <w:p w:rsidR="00862726" w:rsidRPr="00CF4514" w:rsidRDefault="00862726" w:rsidP="003A20BF">
      <w:pPr>
        <w:tabs>
          <w:tab w:val="num" w:pos="1276"/>
        </w:tabs>
        <w:ind w:firstLine="709"/>
        <w:jc w:val="both"/>
        <w:rPr>
          <w:sz w:val="24"/>
          <w:szCs w:val="24"/>
        </w:rPr>
      </w:pPr>
    </w:p>
    <w:p w:rsidR="00F96389" w:rsidRPr="00CF4514" w:rsidRDefault="00027908" w:rsidP="003A20BF">
      <w:pPr>
        <w:pStyle w:val="a5"/>
        <w:tabs>
          <w:tab w:val="num" w:pos="1276"/>
        </w:tabs>
        <w:ind w:firstLine="709"/>
        <w:rPr>
          <w:b/>
          <w:szCs w:val="24"/>
        </w:rPr>
      </w:pPr>
      <w:r w:rsidRPr="00CF4514">
        <w:rPr>
          <w:b/>
          <w:szCs w:val="24"/>
        </w:rPr>
        <w:t xml:space="preserve">3.3. </w:t>
      </w:r>
      <w:r w:rsidR="005D57A5" w:rsidRPr="00CF4514">
        <w:rPr>
          <w:b/>
          <w:szCs w:val="24"/>
        </w:rPr>
        <w:t>Заказчик обязан</w:t>
      </w:r>
      <w:r w:rsidRPr="00CF4514">
        <w:rPr>
          <w:b/>
          <w:szCs w:val="24"/>
        </w:rPr>
        <w:t>:</w:t>
      </w:r>
    </w:p>
    <w:p w:rsidR="00027908" w:rsidRPr="00CF4514" w:rsidRDefault="00027908" w:rsidP="003A20BF">
      <w:pPr>
        <w:pStyle w:val="a5"/>
        <w:numPr>
          <w:ilvl w:val="2"/>
          <w:numId w:val="12"/>
        </w:numPr>
        <w:tabs>
          <w:tab w:val="clear" w:pos="720"/>
          <w:tab w:val="num" w:pos="0"/>
          <w:tab w:val="num" w:pos="900"/>
          <w:tab w:val="num" w:pos="1276"/>
          <w:tab w:val="num" w:pos="1896"/>
        </w:tabs>
        <w:ind w:left="0" w:firstLine="709"/>
        <w:rPr>
          <w:szCs w:val="24"/>
        </w:rPr>
      </w:pPr>
      <w:r w:rsidRPr="00CF4514">
        <w:rPr>
          <w:szCs w:val="24"/>
        </w:rPr>
        <w:t xml:space="preserve">Оплатить </w:t>
      </w:r>
      <w:r w:rsidR="005D57A5" w:rsidRPr="00CF4514">
        <w:rPr>
          <w:szCs w:val="24"/>
        </w:rPr>
        <w:t xml:space="preserve">выполненные </w:t>
      </w:r>
      <w:r w:rsidR="00BD78AA" w:rsidRPr="00CF4514">
        <w:rPr>
          <w:szCs w:val="24"/>
        </w:rPr>
        <w:t>Р</w:t>
      </w:r>
      <w:r w:rsidR="005D57A5" w:rsidRPr="00CF4514">
        <w:rPr>
          <w:szCs w:val="24"/>
        </w:rPr>
        <w:t>аботы</w:t>
      </w:r>
      <w:r w:rsidRPr="00CF4514">
        <w:rPr>
          <w:szCs w:val="24"/>
        </w:rPr>
        <w:t xml:space="preserve">, с соблюдением порядка и формы расчетов, предусмотренных Договором. </w:t>
      </w:r>
    </w:p>
    <w:p w:rsidR="009C3E9C" w:rsidRPr="00CF4514" w:rsidRDefault="0034076F" w:rsidP="009C3E9C">
      <w:pPr>
        <w:pStyle w:val="a5"/>
        <w:tabs>
          <w:tab w:val="num" w:pos="900"/>
          <w:tab w:val="num" w:pos="1276"/>
          <w:tab w:val="num" w:pos="1896"/>
        </w:tabs>
        <w:rPr>
          <w:szCs w:val="24"/>
        </w:rPr>
      </w:pPr>
      <w:r>
        <w:rPr>
          <w:szCs w:val="24"/>
        </w:rPr>
        <w:t xml:space="preserve">            </w:t>
      </w:r>
      <w:r w:rsidR="009C3E9C" w:rsidRPr="00CF4514">
        <w:rPr>
          <w:szCs w:val="24"/>
        </w:rPr>
        <w:t xml:space="preserve">3.3.2. До подписания конкретной Спецификации  передать Исполнителю по данной спецификации контрольный экземпляр одного комплекта актуальной  КД на бумажном или электронном (магнитном) носителе, с обязательным подписанием акта передачи КД, если иное не предусмотрено в Спецификации. При этом каждая страница КД должна быть заверена подписью уполномоченного представителя Заказчика с проставлением печати Заказчика и указанием даты заверения. </w:t>
      </w:r>
    </w:p>
    <w:p w:rsidR="009C3E9C" w:rsidRPr="00CF4514" w:rsidRDefault="0017472E" w:rsidP="009C3E9C">
      <w:pPr>
        <w:pStyle w:val="a5"/>
        <w:tabs>
          <w:tab w:val="num" w:pos="900"/>
          <w:tab w:val="num" w:pos="1276"/>
          <w:tab w:val="num" w:pos="1896"/>
        </w:tabs>
        <w:rPr>
          <w:szCs w:val="24"/>
        </w:rPr>
      </w:pPr>
      <w:r>
        <w:rPr>
          <w:szCs w:val="24"/>
        </w:rPr>
        <w:t xml:space="preserve">            </w:t>
      </w:r>
      <w:r w:rsidR="009C3E9C" w:rsidRPr="00CF4514">
        <w:rPr>
          <w:szCs w:val="24"/>
        </w:rPr>
        <w:t>3.3.3.  Передать Исполнител</w:t>
      </w:r>
      <w:r w:rsidR="000357F0" w:rsidRPr="00CF4514">
        <w:rPr>
          <w:szCs w:val="24"/>
        </w:rPr>
        <w:t xml:space="preserve">ю, </w:t>
      </w:r>
      <w:r w:rsidR="009C3E9C" w:rsidRPr="00CF4514">
        <w:rPr>
          <w:szCs w:val="24"/>
        </w:rPr>
        <w:t>в случае  возникновени</w:t>
      </w:r>
      <w:r w:rsidR="00DA0C00" w:rsidRPr="00CF4514">
        <w:rPr>
          <w:szCs w:val="24"/>
        </w:rPr>
        <w:t>я</w:t>
      </w:r>
      <w:r w:rsidR="009C3E9C" w:rsidRPr="00CF4514">
        <w:rPr>
          <w:szCs w:val="24"/>
        </w:rPr>
        <w:t xml:space="preserve"> необходимости внесения изменений в КД</w:t>
      </w:r>
      <w:r w:rsidR="000357F0" w:rsidRPr="00CF4514">
        <w:rPr>
          <w:szCs w:val="24"/>
        </w:rPr>
        <w:t>,</w:t>
      </w:r>
      <w:r w:rsidR="009C3E9C" w:rsidRPr="00CF4514">
        <w:rPr>
          <w:szCs w:val="24"/>
        </w:rPr>
        <w:t xml:space="preserve">  Перечень изменений и новую КД, а также оплатить дополнительный объём работ по согласованной Сторонами цене. </w:t>
      </w:r>
    </w:p>
    <w:p w:rsidR="009C3E9C" w:rsidRPr="00CF4514" w:rsidRDefault="009C3E9C" w:rsidP="009C3E9C">
      <w:pPr>
        <w:jc w:val="both"/>
        <w:rPr>
          <w:sz w:val="24"/>
          <w:szCs w:val="24"/>
        </w:rPr>
      </w:pPr>
      <w:r w:rsidRPr="00CF4514">
        <w:rPr>
          <w:sz w:val="24"/>
          <w:szCs w:val="24"/>
        </w:rPr>
        <w:t xml:space="preserve">             3.3.4. При предоставлении каждой партии сырья для выполнения </w:t>
      </w:r>
      <w:r w:rsidR="00E8315B" w:rsidRPr="00CF4514">
        <w:rPr>
          <w:sz w:val="24"/>
          <w:szCs w:val="24"/>
        </w:rPr>
        <w:t>Р</w:t>
      </w:r>
      <w:r w:rsidRPr="00CF4514">
        <w:rPr>
          <w:sz w:val="24"/>
          <w:szCs w:val="24"/>
        </w:rPr>
        <w:t xml:space="preserve">абот  предоставить в момент поставки на склад Исполнителя следующие документы: </w:t>
      </w:r>
    </w:p>
    <w:p w:rsidR="009C3E9C" w:rsidRPr="00FD5154" w:rsidRDefault="009C3E9C" w:rsidP="009C3E9C">
      <w:pPr>
        <w:ind w:firstLine="709"/>
        <w:jc w:val="both"/>
        <w:rPr>
          <w:sz w:val="24"/>
          <w:szCs w:val="24"/>
        </w:rPr>
      </w:pPr>
      <w:r w:rsidRPr="00FD5154">
        <w:rPr>
          <w:sz w:val="24"/>
          <w:szCs w:val="24"/>
        </w:rPr>
        <w:t xml:space="preserve">- акт приема-передачи </w:t>
      </w:r>
      <w:r w:rsidR="007C3540" w:rsidRPr="00FD5154">
        <w:rPr>
          <w:sz w:val="24"/>
          <w:szCs w:val="24"/>
        </w:rPr>
        <w:t>по форме М-15</w:t>
      </w:r>
    </w:p>
    <w:p w:rsidR="009C3E9C" w:rsidRPr="00CF4514" w:rsidRDefault="009C3E9C" w:rsidP="009C3E9C">
      <w:pPr>
        <w:ind w:firstLine="709"/>
        <w:jc w:val="both"/>
        <w:rPr>
          <w:sz w:val="24"/>
          <w:szCs w:val="24"/>
        </w:rPr>
      </w:pPr>
      <w:r w:rsidRPr="00CF4514">
        <w:rPr>
          <w:sz w:val="24"/>
          <w:szCs w:val="24"/>
        </w:rPr>
        <w:t>- товарно-транспортная накладная</w:t>
      </w:r>
    </w:p>
    <w:p w:rsidR="00027908" w:rsidRPr="00CF4514" w:rsidRDefault="0034076F" w:rsidP="004039B0">
      <w:pPr>
        <w:pStyle w:val="a5"/>
        <w:tabs>
          <w:tab w:val="num" w:pos="1276"/>
          <w:tab w:val="num" w:pos="1896"/>
        </w:tabs>
        <w:rPr>
          <w:szCs w:val="24"/>
        </w:rPr>
      </w:pPr>
      <w:r>
        <w:rPr>
          <w:szCs w:val="24"/>
        </w:rPr>
        <w:lastRenderedPageBreak/>
        <w:t xml:space="preserve">             </w:t>
      </w:r>
      <w:r w:rsidR="004039B0" w:rsidRPr="00CF4514">
        <w:rPr>
          <w:szCs w:val="24"/>
        </w:rPr>
        <w:t xml:space="preserve">3.3.5. </w:t>
      </w:r>
      <w:r w:rsidR="00027908" w:rsidRPr="00CF4514">
        <w:rPr>
          <w:szCs w:val="24"/>
        </w:rPr>
        <w:t xml:space="preserve">Совершить все необходимые действия, обеспечивающие принятие </w:t>
      </w:r>
      <w:r w:rsidR="00E8315B" w:rsidRPr="00CF4514">
        <w:rPr>
          <w:szCs w:val="24"/>
        </w:rPr>
        <w:t>Работ</w:t>
      </w:r>
      <w:r w:rsidR="00027908" w:rsidRPr="00CF4514">
        <w:rPr>
          <w:szCs w:val="24"/>
        </w:rPr>
        <w:t xml:space="preserve">, в соответствии с условиями </w:t>
      </w:r>
      <w:r w:rsidR="008B63CC" w:rsidRPr="00CF4514">
        <w:rPr>
          <w:szCs w:val="24"/>
        </w:rPr>
        <w:t xml:space="preserve">настоящего </w:t>
      </w:r>
      <w:r w:rsidR="00027908" w:rsidRPr="00CF4514">
        <w:rPr>
          <w:szCs w:val="24"/>
        </w:rPr>
        <w:t>Договора.</w:t>
      </w:r>
    </w:p>
    <w:p w:rsidR="00027908" w:rsidRPr="00CF4514" w:rsidRDefault="0034076F" w:rsidP="004039B0">
      <w:pPr>
        <w:pStyle w:val="a5"/>
        <w:tabs>
          <w:tab w:val="num" w:pos="1276"/>
          <w:tab w:val="num" w:pos="1896"/>
        </w:tabs>
        <w:rPr>
          <w:szCs w:val="24"/>
        </w:rPr>
      </w:pPr>
      <w:r>
        <w:rPr>
          <w:szCs w:val="24"/>
        </w:rPr>
        <w:t xml:space="preserve">             </w:t>
      </w:r>
      <w:r w:rsidR="004039B0" w:rsidRPr="00CF4514">
        <w:rPr>
          <w:szCs w:val="24"/>
        </w:rPr>
        <w:t xml:space="preserve">3.3.6. </w:t>
      </w:r>
      <w:r w:rsidR="00E06F83" w:rsidRPr="00CF4514">
        <w:rPr>
          <w:szCs w:val="24"/>
        </w:rPr>
        <w:t>Осмотреть приняты</w:t>
      </w:r>
      <w:r w:rsidR="00E8315B" w:rsidRPr="00CF4514">
        <w:rPr>
          <w:szCs w:val="24"/>
        </w:rPr>
        <w:t>е</w:t>
      </w:r>
      <w:r w:rsidR="006F0436">
        <w:rPr>
          <w:szCs w:val="24"/>
        </w:rPr>
        <w:t xml:space="preserve"> </w:t>
      </w:r>
      <w:r w:rsidR="00E8315B" w:rsidRPr="00CF4514">
        <w:rPr>
          <w:szCs w:val="24"/>
        </w:rPr>
        <w:t>изделия,</w:t>
      </w:r>
      <w:r w:rsidR="00E06F83" w:rsidRPr="00CF4514">
        <w:rPr>
          <w:szCs w:val="24"/>
        </w:rPr>
        <w:t xml:space="preserve"> провери</w:t>
      </w:r>
      <w:r w:rsidR="00E8315B" w:rsidRPr="00CF4514">
        <w:rPr>
          <w:szCs w:val="24"/>
        </w:rPr>
        <w:t>в</w:t>
      </w:r>
      <w:r w:rsidR="006F0436">
        <w:rPr>
          <w:szCs w:val="24"/>
        </w:rPr>
        <w:t xml:space="preserve"> </w:t>
      </w:r>
      <w:r w:rsidR="00E8315B" w:rsidRPr="00CF4514">
        <w:rPr>
          <w:szCs w:val="24"/>
        </w:rPr>
        <w:t>их</w:t>
      </w:r>
      <w:r w:rsidR="00027908" w:rsidRPr="00CF4514">
        <w:rPr>
          <w:szCs w:val="24"/>
        </w:rPr>
        <w:t xml:space="preserve"> количество и качество </w:t>
      </w:r>
      <w:r w:rsidR="00E8315B" w:rsidRPr="00CF4514">
        <w:rPr>
          <w:szCs w:val="24"/>
        </w:rPr>
        <w:t xml:space="preserve">Работ </w:t>
      </w:r>
      <w:r w:rsidR="00027908" w:rsidRPr="00CF4514">
        <w:rPr>
          <w:szCs w:val="24"/>
        </w:rPr>
        <w:t xml:space="preserve">в порядке и в срок, определенные условиями Договора. О выявленных несоответствиях или недостатках </w:t>
      </w:r>
      <w:r w:rsidR="00E8315B" w:rsidRPr="00CF4514">
        <w:rPr>
          <w:szCs w:val="24"/>
        </w:rPr>
        <w:t>Работ</w:t>
      </w:r>
      <w:r w:rsidR="00027908" w:rsidRPr="00CF4514">
        <w:rPr>
          <w:szCs w:val="24"/>
        </w:rPr>
        <w:t xml:space="preserve"> незамедлительно письменно уведомить </w:t>
      </w:r>
      <w:r w:rsidR="00831D23" w:rsidRPr="00CF4514">
        <w:rPr>
          <w:szCs w:val="24"/>
        </w:rPr>
        <w:t>Исполнителя</w:t>
      </w:r>
      <w:r w:rsidR="00E06F83" w:rsidRPr="00CF4514">
        <w:rPr>
          <w:szCs w:val="24"/>
        </w:rPr>
        <w:t xml:space="preserve">, составив </w:t>
      </w:r>
      <w:r w:rsidR="00027908" w:rsidRPr="00CF4514">
        <w:rPr>
          <w:szCs w:val="24"/>
        </w:rPr>
        <w:t>Акт по форме ТОРГ-2.</w:t>
      </w:r>
      <w:r w:rsidR="005B0106" w:rsidRPr="005B0106">
        <w:rPr>
          <w:szCs w:val="24"/>
        </w:rPr>
        <w:t xml:space="preserve">  Уведомление </w:t>
      </w:r>
      <w:r w:rsidR="005B0106">
        <w:rPr>
          <w:szCs w:val="24"/>
        </w:rPr>
        <w:t>Исполнителя</w:t>
      </w:r>
      <w:r w:rsidR="005B0106" w:rsidRPr="005B0106">
        <w:rPr>
          <w:szCs w:val="24"/>
        </w:rPr>
        <w:t xml:space="preserve"> о выявленных недостатках или несоответствиях</w:t>
      </w:r>
      <w:r w:rsidR="005B0106">
        <w:rPr>
          <w:szCs w:val="24"/>
        </w:rPr>
        <w:t xml:space="preserve"> (</w:t>
      </w:r>
      <w:r w:rsidR="005B0106" w:rsidRPr="005B0106">
        <w:rPr>
          <w:szCs w:val="24"/>
        </w:rPr>
        <w:t>Акт по форме ТОРГ-2</w:t>
      </w:r>
      <w:r w:rsidR="005B0106">
        <w:rPr>
          <w:szCs w:val="24"/>
        </w:rPr>
        <w:t>)</w:t>
      </w:r>
      <w:r w:rsidR="005B0106" w:rsidRPr="005B0106">
        <w:rPr>
          <w:szCs w:val="24"/>
        </w:rPr>
        <w:t xml:space="preserve"> должно быть направлено </w:t>
      </w:r>
      <w:r w:rsidR="005B0106">
        <w:rPr>
          <w:szCs w:val="24"/>
        </w:rPr>
        <w:t>Исполнителю</w:t>
      </w:r>
      <w:r w:rsidR="005B0106" w:rsidRPr="005B0106">
        <w:rPr>
          <w:szCs w:val="24"/>
        </w:rPr>
        <w:t xml:space="preserve"> заказным письмом с уведомлением о вручении.</w:t>
      </w:r>
    </w:p>
    <w:p w:rsidR="009A3339" w:rsidRPr="00CF4514" w:rsidRDefault="004039B0" w:rsidP="004039B0">
      <w:pPr>
        <w:pStyle w:val="a5"/>
        <w:tabs>
          <w:tab w:val="num" w:pos="1276"/>
          <w:tab w:val="num" w:pos="1896"/>
        </w:tabs>
        <w:rPr>
          <w:szCs w:val="24"/>
        </w:rPr>
      </w:pPr>
      <w:r w:rsidRPr="00CF4514">
        <w:rPr>
          <w:szCs w:val="24"/>
        </w:rPr>
        <w:t xml:space="preserve">3.3.7. </w:t>
      </w:r>
      <w:r w:rsidR="009A3339" w:rsidRPr="00CF4514">
        <w:rPr>
          <w:szCs w:val="24"/>
        </w:rPr>
        <w:t xml:space="preserve"> Подписать оригиналы</w:t>
      </w:r>
      <w:r w:rsidR="005D57A5" w:rsidRPr="00CF4514">
        <w:rPr>
          <w:szCs w:val="24"/>
        </w:rPr>
        <w:t xml:space="preserve"> Акта выполненных работ и </w:t>
      </w:r>
      <w:r w:rsidR="009A3339" w:rsidRPr="00CF4514">
        <w:rPr>
          <w:szCs w:val="24"/>
        </w:rPr>
        <w:t>товаросопров</w:t>
      </w:r>
      <w:r w:rsidR="005D57A5" w:rsidRPr="00CF4514">
        <w:rPr>
          <w:szCs w:val="24"/>
        </w:rPr>
        <w:t>одительных документов (</w:t>
      </w:r>
      <w:r w:rsidR="009A3339" w:rsidRPr="00CF4514">
        <w:rPr>
          <w:szCs w:val="24"/>
        </w:rPr>
        <w:t>1-Т</w:t>
      </w:r>
      <w:r w:rsidR="00831D23" w:rsidRPr="00CF4514">
        <w:rPr>
          <w:szCs w:val="24"/>
        </w:rPr>
        <w:t>)</w:t>
      </w:r>
      <w:r w:rsidR="009A3339" w:rsidRPr="00CF4514">
        <w:rPr>
          <w:szCs w:val="24"/>
        </w:rPr>
        <w:t xml:space="preserve">,  </w:t>
      </w:r>
      <w:r w:rsidR="002B50E7" w:rsidRPr="00CF4514">
        <w:rPr>
          <w:szCs w:val="24"/>
        </w:rPr>
        <w:t xml:space="preserve"> в срок не более 3 (трех) календарных дней от даты п</w:t>
      </w:r>
      <w:r w:rsidR="00682D34" w:rsidRPr="00CF4514">
        <w:rPr>
          <w:szCs w:val="24"/>
        </w:rPr>
        <w:t xml:space="preserve">олучения </w:t>
      </w:r>
      <w:r w:rsidR="00E8315B" w:rsidRPr="00CF4514">
        <w:rPr>
          <w:szCs w:val="24"/>
        </w:rPr>
        <w:t>результата Работ</w:t>
      </w:r>
      <w:r w:rsidR="00FF4F09" w:rsidRPr="00CF4514">
        <w:rPr>
          <w:szCs w:val="24"/>
        </w:rPr>
        <w:t xml:space="preserve"> и Акта выполненных работ</w:t>
      </w:r>
      <w:r w:rsidR="003B0BAA" w:rsidRPr="00CF4514">
        <w:rPr>
          <w:szCs w:val="24"/>
        </w:rPr>
        <w:t>.</w:t>
      </w:r>
      <w:r w:rsidR="005F751B" w:rsidRPr="00CF4514">
        <w:rPr>
          <w:szCs w:val="24"/>
        </w:rPr>
        <w:t xml:space="preserve"> В срок не более 1 (одного) дня от даты подписания направить оригиналы в адрес </w:t>
      </w:r>
      <w:r w:rsidR="00831D23" w:rsidRPr="00CF4514">
        <w:rPr>
          <w:szCs w:val="24"/>
        </w:rPr>
        <w:t>Исполнителя</w:t>
      </w:r>
      <w:r w:rsidR="005F751B" w:rsidRPr="00CF4514">
        <w:rPr>
          <w:szCs w:val="24"/>
        </w:rPr>
        <w:t xml:space="preserve"> заказным почтовым отправлением, экспресс-почтой, либо </w:t>
      </w:r>
      <w:r w:rsidR="00682D34" w:rsidRPr="00CF4514">
        <w:rPr>
          <w:szCs w:val="24"/>
        </w:rPr>
        <w:t>курьером</w:t>
      </w:r>
      <w:r w:rsidR="005F751B" w:rsidRPr="00CF4514">
        <w:rPr>
          <w:szCs w:val="24"/>
        </w:rPr>
        <w:t>.</w:t>
      </w:r>
    </w:p>
    <w:p w:rsidR="00DD1922" w:rsidRPr="00CF4514" w:rsidRDefault="0034076F" w:rsidP="000357F0">
      <w:pPr>
        <w:pStyle w:val="a5"/>
        <w:tabs>
          <w:tab w:val="num" w:pos="1276"/>
          <w:tab w:val="num" w:pos="1896"/>
        </w:tabs>
        <w:rPr>
          <w:szCs w:val="24"/>
        </w:rPr>
      </w:pPr>
      <w:r>
        <w:rPr>
          <w:szCs w:val="24"/>
        </w:rPr>
        <w:t xml:space="preserve">            </w:t>
      </w:r>
      <w:r w:rsidR="000357F0" w:rsidRPr="00CF4514">
        <w:rPr>
          <w:szCs w:val="24"/>
        </w:rPr>
        <w:t>3.3.8. В</w:t>
      </w:r>
      <w:r w:rsidR="00DD1922" w:rsidRPr="00CF4514">
        <w:rPr>
          <w:szCs w:val="24"/>
        </w:rPr>
        <w:t xml:space="preserve"> течение 5 (пяти) рабочих дней от даты подписания Акта  выполненных работ вывезти отходы (металлолом) со склада Исполнителя своими средствами в количестве, указанном в Отчете о переработке сырья. В случае несвоевременного вывоза отходов Исполнитель вправе согласовать с Заказчиком количество и цену на отходы. Согласно подписанного сторонами акта согласования количества и цены на отходы Исполнитель вправе реализовать отходы. В этом случае денежные средства, вырученные от реализации отходов, зачисляются на счёт Заказчика.   </w:t>
      </w:r>
    </w:p>
    <w:p w:rsidR="00D961EF" w:rsidRPr="00CF4514" w:rsidRDefault="0034076F" w:rsidP="000357F0">
      <w:pPr>
        <w:pStyle w:val="a5"/>
        <w:tabs>
          <w:tab w:val="num" w:pos="1276"/>
          <w:tab w:val="num" w:pos="1896"/>
        </w:tabs>
        <w:rPr>
          <w:szCs w:val="24"/>
        </w:rPr>
      </w:pPr>
      <w:r>
        <w:rPr>
          <w:szCs w:val="24"/>
        </w:rPr>
        <w:t xml:space="preserve">            </w:t>
      </w:r>
      <w:r w:rsidR="000357F0" w:rsidRPr="00CF4514">
        <w:rPr>
          <w:szCs w:val="24"/>
        </w:rPr>
        <w:t xml:space="preserve">3.3.9. </w:t>
      </w:r>
      <w:r w:rsidR="00D961EF" w:rsidRPr="00CF4514">
        <w:rPr>
          <w:szCs w:val="24"/>
        </w:rPr>
        <w:t>По мере необходимости, но не реже одного</w:t>
      </w:r>
      <w:r w:rsidR="00027908" w:rsidRPr="00CF4514">
        <w:rPr>
          <w:szCs w:val="24"/>
        </w:rPr>
        <w:t xml:space="preserve"> раз</w:t>
      </w:r>
      <w:r w:rsidR="00D961EF" w:rsidRPr="00CF4514">
        <w:rPr>
          <w:szCs w:val="24"/>
        </w:rPr>
        <w:t>а</w:t>
      </w:r>
      <w:r w:rsidR="00027908" w:rsidRPr="00CF4514">
        <w:rPr>
          <w:szCs w:val="24"/>
        </w:rPr>
        <w:t xml:space="preserve"> в 6 (шесть) месяцев подписывать с </w:t>
      </w:r>
      <w:r w:rsidR="00831D23" w:rsidRPr="00CF4514">
        <w:rPr>
          <w:szCs w:val="24"/>
        </w:rPr>
        <w:t>Исполнителем</w:t>
      </w:r>
      <w:r w:rsidR="00027908" w:rsidRPr="00CF4514">
        <w:rPr>
          <w:szCs w:val="24"/>
        </w:rPr>
        <w:t xml:space="preserve"> акты сверки </w:t>
      </w:r>
      <w:r w:rsidR="008B63CC" w:rsidRPr="00CF4514">
        <w:rPr>
          <w:szCs w:val="24"/>
        </w:rPr>
        <w:t>взаим</w:t>
      </w:r>
      <w:r w:rsidR="00027908" w:rsidRPr="00CF4514">
        <w:rPr>
          <w:szCs w:val="24"/>
        </w:rPr>
        <w:t>ных расчетов.</w:t>
      </w:r>
    </w:p>
    <w:p w:rsidR="008447F3" w:rsidRPr="00CF4514" w:rsidRDefault="008447F3" w:rsidP="008447F3">
      <w:pPr>
        <w:tabs>
          <w:tab w:val="num" w:pos="284"/>
        </w:tabs>
        <w:jc w:val="center"/>
        <w:rPr>
          <w:b/>
          <w:sz w:val="24"/>
          <w:szCs w:val="24"/>
        </w:rPr>
      </w:pPr>
    </w:p>
    <w:p w:rsidR="002A4EC9" w:rsidRPr="00CF4514" w:rsidRDefault="003A20BF" w:rsidP="002A4EC9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jc w:val="center"/>
        <w:rPr>
          <w:b/>
          <w:szCs w:val="24"/>
        </w:rPr>
      </w:pPr>
      <w:r w:rsidRPr="00CF4514">
        <w:rPr>
          <w:b/>
          <w:szCs w:val="24"/>
        </w:rPr>
        <w:t xml:space="preserve">Срок и условия </w:t>
      </w:r>
      <w:r w:rsidR="00831D23" w:rsidRPr="00CF4514">
        <w:rPr>
          <w:b/>
          <w:szCs w:val="24"/>
        </w:rPr>
        <w:t>отгрузки</w:t>
      </w:r>
      <w:r w:rsidR="006F0436">
        <w:rPr>
          <w:b/>
          <w:szCs w:val="24"/>
        </w:rPr>
        <w:t xml:space="preserve"> </w:t>
      </w:r>
      <w:r w:rsidR="00BD78AA" w:rsidRPr="00CF4514">
        <w:rPr>
          <w:b/>
          <w:szCs w:val="24"/>
        </w:rPr>
        <w:t>Результата работ (</w:t>
      </w:r>
      <w:r w:rsidR="00FF4F09" w:rsidRPr="00CF4514">
        <w:rPr>
          <w:b/>
          <w:szCs w:val="24"/>
        </w:rPr>
        <w:t>изделий</w:t>
      </w:r>
      <w:r w:rsidR="00BD78AA" w:rsidRPr="00CF4514">
        <w:rPr>
          <w:b/>
          <w:szCs w:val="24"/>
        </w:rPr>
        <w:t>)</w:t>
      </w:r>
      <w:r w:rsidR="00FF4F09" w:rsidRPr="00CF4514">
        <w:rPr>
          <w:b/>
          <w:szCs w:val="24"/>
        </w:rPr>
        <w:t>.</w:t>
      </w:r>
    </w:p>
    <w:p w:rsidR="00027908" w:rsidRPr="00CF4514" w:rsidRDefault="000357F0" w:rsidP="00AC6543">
      <w:pPr>
        <w:pStyle w:val="a5"/>
        <w:tabs>
          <w:tab w:val="num" w:pos="1134"/>
        </w:tabs>
        <w:rPr>
          <w:szCs w:val="24"/>
        </w:rPr>
      </w:pPr>
      <w:r w:rsidRPr="00CF4514">
        <w:rPr>
          <w:szCs w:val="24"/>
        </w:rPr>
        <w:t>4</w:t>
      </w:r>
      <w:r w:rsidR="00AC6543" w:rsidRPr="00CF4514">
        <w:rPr>
          <w:szCs w:val="24"/>
        </w:rPr>
        <w:t>.1.</w:t>
      </w:r>
      <w:r w:rsidR="00FF4F09" w:rsidRPr="00CF4514">
        <w:rPr>
          <w:szCs w:val="24"/>
        </w:rPr>
        <w:t>Изделия</w:t>
      </w:r>
      <w:r w:rsidR="00027908" w:rsidRPr="00CF4514">
        <w:rPr>
          <w:szCs w:val="24"/>
        </w:rPr>
        <w:t xml:space="preserve">  от</w:t>
      </w:r>
      <w:bookmarkStart w:id="3" w:name="_Ref53903521"/>
      <w:r w:rsidR="00A0426C" w:rsidRPr="00CF4514">
        <w:rPr>
          <w:szCs w:val="24"/>
        </w:rPr>
        <w:t>гружа</w:t>
      </w:r>
      <w:r w:rsidR="00FF4F09" w:rsidRPr="00CF4514">
        <w:rPr>
          <w:szCs w:val="24"/>
        </w:rPr>
        <w:t>ю</w:t>
      </w:r>
      <w:r w:rsidR="00A0426C" w:rsidRPr="00CF4514">
        <w:rPr>
          <w:szCs w:val="24"/>
        </w:rPr>
        <w:t xml:space="preserve">тся </w:t>
      </w:r>
      <w:r w:rsidR="000C0853" w:rsidRPr="00CF4514">
        <w:rPr>
          <w:szCs w:val="24"/>
        </w:rPr>
        <w:t>Исполнителем</w:t>
      </w:r>
      <w:r w:rsidR="00BA256B" w:rsidRPr="00CF4514">
        <w:rPr>
          <w:szCs w:val="24"/>
        </w:rPr>
        <w:t xml:space="preserve"> в сроки, указанные в </w:t>
      </w:r>
      <w:r w:rsidR="0025127E" w:rsidRPr="00CF4514">
        <w:rPr>
          <w:szCs w:val="24"/>
        </w:rPr>
        <w:t>Спецификациях</w:t>
      </w:r>
      <w:r w:rsidR="006F0436">
        <w:rPr>
          <w:szCs w:val="24"/>
        </w:rPr>
        <w:t xml:space="preserve"> </w:t>
      </w:r>
      <w:r w:rsidR="00BA256B" w:rsidRPr="00CF4514">
        <w:rPr>
          <w:szCs w:val="24"/>
        </w:rPr>
        <w:t>к Договору.</w:t>
      </w:r>
    </w:p>
    <w:p w:rsidR="0025127E" w:rsidRPr="00CF4514" w:rsidRDefault="000357F0" w:rsidP="000357F0">
      <w:pPr>
        <w:pStyle w:val="a5"/>
        <w:tabs>
          <w:tab w:val="num" w:pos="1134"/>
        </w:tabs>
        <w:rPr>
          <w:szCs w:val="24"/>
        </w:rPr>
      </w:pPr>
      <w:r w:rsidRPr="00CF4514">
        <w:rPr>
          <w:szCs w:val="24"/>
        </w:rPr>
        <w:t xml:space="preserve">4.2. </w:t>
      </w:r>
      <w:r w:rsidR="00831D23" w:rsidRPr="00CF4514">
        <w:rPr>
          <w:szCs w:val="24"/>
        </w:rPr>
        <w:t>Отгрузка</w:t>
      </w:r>
      <w:r w:rsidR="006F0436">
        <w:rPr>
          <w:szCs w:val="24"/>
        </w:rPr>
        <w:t xml:space="preserve"> </w:t>
      </w:r>
      <w:r w:rsidR="00FF4F09" w:rsidRPr="00CF4514">
        <w:rPr>
          <w:szCs w:val="24"/>
        </w:rPr>
        <w:t>изделий</w:t>
      </w:r>
      <w:r w:rsidR="0025127E" w:rsidRPr="00CF4514">
        <w:rPr>
          <w:szCs w:val="24"/>
        </w:rPr>
        <w:t xml:space="preserve"> осуществляется одним из следующих способов (определяемому по письменному соглашению Сторон в соответствующих </w:t>
      </w:r>
      <w:r w:rsidR="00C72E0D" w:rsidRPr="00CF4514">
        <w:rPr>
          <w:szCs w:val="24"/>
        </w:rPr>
        <w:t>С</w:t>
      </w:r>
      <w:r w:rsidR="0025127E" w:rsidRPr="00CF4514">
        <w:rPr>
          <w:szCs w:val="24"/>
        </w:rPr>
        <w:t>пецификациях):</w:t>
      </w:r>
    </w:p>
    <w:p w:rsidR="0025127E" w:rsidRPr="00CF4514" w:rsidRDefault="0025127E" w:rsidP="003A20BF">
      <w:pPr>
        <w:pStyle w:val="a5"/>
        <w:tabs>
          <w:tab w:val="num" w:pos="1134"/>
        </w:tabs>
        <w:ind w:firstLine="709"/>
        <w:rPr>
          <w:szCs w:val="24"/>
        </w:rPr>
      </w:pPr>
      <w:r w:rsidRPr="00CF4514">
        <w:rPr>
          <w:szCs w:val="24"/>
        </w:rPr>
        <w:t>- железнодорожным транспортом</w:t>
      </w:r>
      <w:r w:rsidR="00C43D1D" w:rsidRPr="00CF4514">
        <w:rPr>
          <w:szCs w:val="24"/>
        </w:rPr>
        <w:t xml:space="preserve">, транспортные расходы оплачивает </w:t>
      </w:r>
      <w:r w:rsidR="000C0853" w:rsidRPr="00CF4514">
        <w:rPr>
          <w:szCs w:val="24"/>
        </w:rPr>
        <w:t>Заказчик</w:t>
      </w:r>
      <w:r w:rsidR="0083186D" w:rsidRPr="00CF4514">
        <w:rPr>
          <w:szCs w:val="24"/>
        </w:rPr>
        <w:t>;</w:t>
      </w:r>
    </w:p>
    <w:p w:rsidR="0083186D" w:rsidRPr="00CF4514" w:rsidRDefault="0083186D" w:rsidP="003A20BF">
      <w:pPr>
        <w:pStyle w:val="a5"/>
        <w:tabs>
          <w:tab w:val="num" w:pos="1134"/>
        </w:tabs>
        <w:ind w:firstLine="709"/>
        <w:rPr>
          <w:szCs w:val="24"/>
        </w:rPr>
      </w:pPr>
      <w:r w:rsidRPr="00CF4514">
        <w:rPr>
          <w:szCs w:val="24"/>
        </w:rPr>
        <w:t xml:space="preserve">- путем доставки автотранспортом </w:t>
      </w:r>
      <w:r w:rsidR="000C0853" w:rsidRPr="00CF4514">
        <w:rPr>
          <w:szCs w:val="24"/>
        </w:rPr>
        <w:t>Исполнителя</w:t>
      </w:r>
      <w:r w:rsidR="001B03D8" w:rsidRPr="00CF4514">
        <w:rPr>
          <w:szCs w:val="24"/>
        </w:rPr>
        <w:t>,</w:t>
      </w:r>
      <w:r w:rsidR="000C0853" w:rsidRPr="00CF4514">
        <w:rPr>
          <w:szCs w:val="24"/>
        </w:rPr>
        <w:t xml:space="preserve"> Заказчик</w:t>
      </w:r>
      <w:r w:rsidR="001B03D8" w:rsidRPr="00CF4514">
        <w:rPr>
          <w:szCs w:val="24"/>
        </w:rPr>
        <w:t xml:space="preserve"> оплачивает </w:t>
      </w:r>
      <w:r w:rsidR="000C0853" w:rsidRPr="00CF4514">
        <w:rPr>
          <w:szCs w:val="24"/>
        </w:rPr>
        <w:t>Исполнителю</w:t>
      </w:r>
      <w:r w:rsidR="001B03D8" w:rsidRPr="00CF4514">
        <w:rPr>
          <w:szCs w:val="24"/>
        </w:rPr>
        <w:t xml:space="preserve"> понесенные расходы по доставке</w:t>
      </w:r>
      <w:r w:rsidRPr="00CF4514">
        <w:rPr>
          <w:szCs w:val="24"/>
        </w:rPr>
        <w:t>;</w:t>
      </w:r>
    </w:p>
    <w:p w:rsidR="0083186D" w:rsidRPr="00CF4514" w:rsidRDefault="0083186D" w:rsidP="003A20BF">
      <w:pPr>
        <w:pStyle w:val="a5"/>
        <w:tabs>
          <w:tab w:val="num" w:pos="1134"/>
        </w:tabs>
        <w:ind w:firstLine="709"/>
        <w:rPr>
          <w:szCs w:val="24"/>
        </w:rPr>
      </w:pPr>
      <w:r w:rsidRPr="00CF4514">
        <w:rPr>
          <w:szCs w:val="24"/>
        </w:rPr>
        <w:t>- иным способом, предусмотренным Спецификацией</w:t>
      </w:r>
    </w:p>
    <w:p w:rsidR="001B03D8" w:rsidRPr="00CF4514" w:rsidRDefault="0083186D" w:rsidP="00771738">
      <w:pPr>
        <w:pStyle w:val="a3"/>
        <w:tabs>
          <w:tab w:val="num" w:pos="1134"/>
        </w:tabs>
        <w:ind w:firstLine="709"/>
        <w:rPr>
          <w:sz w:val="24"/>
          <w:szCs w:val="24"/>
        </w:rPr>
      </w:pPr>
      <w:r w:rsidRPr="00CF4514">
        <w:rPr>
          <w:sz w:val="24"/>
          <w:szCs w:val="24"/>
        </w:rPr>
        <w:t xml:space="preserve"> 4.3. </w:t>
      </w:r>
      <w:r w:rsidR="001B03D8" w:rsidRPr="00CF4514">
        <w:rPr>
          <w:sz w:val="24"/>
          <w:szCs w:val="24"/>
        </w:rPr>
        <w:t xml:space="preserve">Датой отгрузки </w:t>
      </w:r>
      <w:r w:rsidR="000357F0" w:rsidRPr="00CF4514">
        <w:rPr>
          <w:sz w:val="24"/>
          <w:szCs w:val="24"/>
        </w:rPr>
        <w:t>(</w:t>
      </w:r>
      <w:r w:rsidR="001B03D8" w:rsidRPr="00CF4514">
        <w:rPr>
          <w:sz w:val="24"/>
          <w:szCs w:val="24"/>
        </w:rPr>
        <w:t>передачи</w:t>
      </w:r>
      <w:r w:rsidR="00FF7E37" w:rsidRPr="00CF4514">
        <w:rPr>
          <w:sz w:val="24"/>
          <w:szCs w:val="24"/>
        </w:rPr>
        <w:t xml:space="preserve"> перевозчику) </w:t>
      </w:r>
      <w:r w:rsidR="00771738" w:rsidRPr="00CF4514">
        <w:rPr>
          <w:sz w:val="24"/>
          <w:szCs w:val="24"/>
        </w:rPr>
        <w:t>изделий</w:t>
      </w:r>
      <w:r w:rsidR="006F0436">
        <w:rPr>
          <w:sz w:val="24"/>
          <w:szCs w:val="24"/>
        </w:rPr>
        <w:t xml:space="preserve"> </w:t>
      </w:r>
      <w:r w:rsidR="001B03D8" w:rsidRPr="00CF4514">
        <w:rPr>
          <w:sz w:val="24"/>
          <w:szCs w:val="24"/>
        </w:rPr>
        <w:t>считается дата календарного штемпеля станции отправления на транспортной железнодорожной накладной (квитанции о приемке груза к перевозке) или дата погрузки, указанная в товарно-транспортной накладной.</w:t>
      </w:r>
    </w:p>
    <w:p w:rsidR="00BD3119" w:rsidRPr="00CF4514" w:rsidRDefault="00A0323A" w:rsidP="003A20BF">
      <w:pPr>
        <w:tabs>
          <w:tab w:val="num" w:pos="1134"/>
        </w:tabs>
        <w:ind w:firstLine="709"/>
        <w:jc w:val="both"/>
        <w:rPr>
          <w:sz w:val="24"/>
          <w:szCs w:val="24"/>
        </w:rPr>
      </w:pPr>
      <w:r w:rsidRPr="00CF4514">
        <w:rPr>
          <w:sz w:val="24"/>
          <w:szCs w:val="24"/>
        </w:rPr>
        <w:t xml:space="preserve"> 4.4</w:t>
      </w:r>
      <w:r w:rsidR="00BD3119" w:rsidRPr="00CF4514">
        <w:rPr>
          <w:sz w:val="24"/>
          <w:szCs w:val="24"/>
        </w:rPr>
        <w:t xml:space="preserve">. </w:t>
      </w:r>
      <w:r w:rsidR="00BC09DC" w:rsidRPr="00CF4514">
        <w:rPr>
          <w:sz w:val="24"/>
          <w:szCs w:val="24"/>
        </w:rPr>
        <w:t>Изделия</w:t>
      </w:r>
      <w:r w:rsidR="00BD3119" w:rsidRPr="00CF4514">
        <w:rPr>
          <w:sz w:val="24"/>
          <w:szCs w:val="24"/>
        </w:rPr>
        <w:t xml:space="preserve"> отгружа</w:t>
      </w:r>
      <w:r w:rsidR="00BC09DC" w:rsidRPr="00CF4514">
        <w:rPr>
          <w:sz w:val="24"/>
          <w:szCs w:val="24"/>
        </w:rPr>
        <w:t>ю</w:t>
      </w:r>
      <w:r w:rsidR="00BD3119" w:rsidRPr="00CF4514">
        <w:rPr>
          <w:sz w:val="24"/>
          <w:szCs w:val="24"/>
        </w:rPr>
        <w:t xml:space="preserve">тся в упаковке, соответствующей характеру </w:t>
      </w:r>
      <w:r w:rsidR="00BC09DC" w:rsidRPr="00CF4514">
        <w:rPr>
          <w:sz w:val="24"/>
          <w:szCs w:val="24"/>
        </w:rPr>
        <w:t>изделий</w:t>
      </w:r>
      <w:r w:rsidR="00BD3119" w:rsidRPr="00CF4514">
        <w:rPr>
          <w:sz w:val="24"/>
          <w:szCs w:val="24"/>
        </w:rPr>
        <w:t xml:space="preserve">, либо без неё (в зависимости от технических требований к перевозке конкретного вида товара). Упаковка должна предохранять </w:t>
      </w:r>
      <w:r w:rsidR="00BC09DC" w:rsidRPr="00CF4514">
        <w:rPr>
          <w:sz w:val="24"/>
          <w:szCs w:val="24"/>
        </w:rPr>
        <w:t>изделия</w:t>
      </w:r>
      <w:r w:rsidR="00BD3119" w:rsidRPr="00CF4514">
        <w:rPr>
          <w:sz w:val="24"/>
          <w:szCs w:val="24"/>
        </w:rPr>
        <w:t xml:space="preserve"> от повреждений при перевозке и при хранении в период гарантийного срока.</w:t>
      </w:r>
    </w:p>
    <w:bookmarkEnd w:id="3"/>
    <w:p w:rsidR="00507096" w:rsidRPr="00CF4514" w:rsidRDefault="003A20BF" w:rsidP="00D8716D">
      <w:pPr>
        <w:pStyle w:val="a5"/>
        <w:numPr>
          <w:ilvl w:val="0"/>
          <w:numId w:val="22"/>
        </w:numPr>
        <w:tabs>
          <w:tab w:val="left" w:pos="284"/>
        </w:tabs>
        <w:jc w:val="center"/>
        <w:rPr>
          <w:b/>
          <w:szCs w:val="24"/>
        </w:rPr>
      </w:pPr>
      <w:r w:rsidRPr="00CF4514">
        <w:rPr>
          <w:b/>
          <w:szCs w:val="24"/>
        </w:rPr>
        <w:t xml:space="preserve">Приемка </w:t>
      </w:r>
      <w:r w:rsidR="00BD78AA" w:rsidRPr="00CF4514">
        <w:rPr>
          <w:b/>
          <w:szCs w:val="24"/>
        </w:rPr>
        <w:t>Работ</w:t>
      </w:r>
      <w:r w:rsidR="00FF7E37" w:rsidRPr="00CF4514">
        <w:rPr>
          <w:b/>
          <w:szCs w:val="24"/>
        </w:rPr>
        <w:t>.</w:t>
      </w:r>
    </w:p>
    <w:p w:rsidR="00363916" w:rsidRPr="00CF4514" w:rsidRDefault="00F6333D" w:rsidP="005567F1">
      <w:pPr>
        <w:pStyle w:val="a5"/>
        <w:ind w:firstLine="709"/>
        <w:rPr>
          <w:b/>
          <w:szCs w:val="24"/>
        </w:rPr>
      </w:pPr>
      <w:r w:rsidRPr="00CF4514">
        <w:rPr>
          <w:szCs w:val="24"/>
        </w:rPr>
        <w:t>5</w:t>
      </w:r>
      <w:r w:rsidR="005567F1" w:rsidRPr="00CF4514">
        <w:rPr>
          <w:szCs w:val="24"/>
        </w:rPr>
        <w:t xml:space="preserve">.1. </w:t>
      </w:r>
      <w:r w:rsidR="00363916" w:rsidRPr="00CF4514">
        <w:rPr>
          <w:szCs w:val="24"/>
        </w:rPr>
        <w:t>Приемка</w:t>
      </w:r>
      <w:r w:rsidR="006F0436">
        <w:rPr>
          <w:szCs w:val="24"/>
        </w:rPr>
        <w:t xml:space="preserve"> </w:t>
      </w:r>
      <w:r w:rsidR="00D245AF" w:rsidRPr="00CF4514">
        <w:rPr>
          <w:szCs w:val="24"/>
        </w:rPr>
        <w:t>р</w:t>
      </w:r>
      <w:r w:rsidR="00BD78AA" w:rsidRPr="00CF4514">
        <w:rPr>
          <w:szCs w:val="24"/>
        </w:rPr>
        <w:t xml:space="preserve">езультата </w:t>
      </w:r>
      <w:r w:rsidR="00D245AF" w:rsidRPr="00CF4514">
        <w:rPr>
          <w:szCs w:val="24"/>
        </w:rPr>
        <w:t>Р</w:t>
      </w:r>
      <w:r w:rsidR="00BD78AA" w:rsidRPr="00CF4514">
        <w:rPr>
          <w:szCs w:val="24"/>
        </w:rPr>
        <w:t xml:space="preserve">абот </w:t>
      </w:r>
      <w:r w:rsidR="00363916" w:rsidRPr="00CF4514">
        <w:rPr>
          <w:szCs w:val="24"/>
        </w:rPr>
        <w:t xml:space="preserve">по </w:t>
      </w:r>
      <w:r w:rsidR="00C72E0D" w:rsidRPr="00CF4514">
        <w:rPr>
          <w:szCs w:val="24"/>
        </w:rPr>
        <w:t>ко</w:t>
      </w:r>
      <w:r w:rsidR="00BD78AA" w:rsidRPr="00CF4514">
        <w:rPr>
          <w:szCs w:val="24"/>
        </w:rPr>
        <w:t>личеству</w:t>
      </w:r>
      <w:r w:rsidR="00363916" w:rsidRPr="00CF4514">
        <w:rPr>
          <w:szCs w:val="24"/>
        </w:rPr>
        <w:t xml:space="preserve"> и внешнему виду </w:t>
      </w:r>
      <w:r w:rsidR="00BD78AA" w:rsidRPr="00CF4514">
        <w:rPr>
          <w:szCs w:val="24"/>
        </w:rPr>
        <w:t xml:space="preserve"> отгрузочных мест </w:t>
      </w:r>
      <w:r w:rsidR="00363916" w:rsidRPr="00CF4514">
        <w:rPr>
          <w:szCs w:val="24"/>
        </w:rPr>
        <w:t xml:space="preserve">(без вскрытия упаковки) осуществляется </w:t>
      </w:r>
      <w:r w:rsidR="00DD1922" w:rsidRPr="00CF4514">
        <w:rPr>
          <w:szCs w:val="24"/>
        </w:rPr>
        <w:t>Заказчиком</w:t>
      </w:r>
      <w:r w:rsidR="00C72E0D" w:rsidRPr="00CF4514">
        <w:rPr>
          <w:szCs w:val="24"/>
        </w:rPr>
        <w:t xml:space="preserve"> (уполномоченным представителем) </w:t>
      </w:r>
      <w:r w:rsidR="00363916" w:rsidRPr="00CF4514">
        <w:rPr>
          <w:szCs w:val="24"/>
        </w:rPr>
        <w:t xml:space="preserve">в месте передачи </w:t>
      </w:r>
      <w:r w:rsidR="00BD78AA" w:rsidRPr="00CF4514">
        <w:rPr>
          <w:szCs w:val="24"/>
        </w:rPr>
        <w:t>результата Работ</w:t>
      </w:r>
      <w:r w:rsidR="00363916" w:rsidRPr="00CF4514">
        <w:rPr>
          <w:szCs w:val="24"/>
        </w:rPr>
        <w:t xml:space="preserve">. О выявленных несоответствиях </w:t>
      </w:r>
      <w:r w:rsidR="00AF6A21" w:rsidRPr="00CF4514">
        <w:rPr>
          <w:szCs w:val="24"/>
        </w:rPr>
        <w:t>и/</w:t>
      </w:r>
      <w:r w:rsidR="00363916" w:rsidRPr="00CF4514">
        <w:rPr>
          <w:szCs w:val="24"/>
        </w:rPr>
        <w:t xml:space="preserve">или недостатках </w:t>
      </w:r>
      <w:r w:rsidR="00DD1922" w:rsidRPr="00CF4514">
        <w:rPr>
          <w:szCs w:val="24"/>
        </w:rPr>
        <w:t xml:space="preserve">Заказчик </w:t>
      </w:r>
      <w:r w:rsidR="00C72E0D" w:rsidRPr="00CF4514">
        <w:rPr>
          <w:szCs w:val="24"/>
        </w:rPr>
        <w:t xml:space="preserve"> (уполномоченный представитель)</w:t>
      </w:r>
      <w:r w:rsidR="00363916" w:rsidRPr="00CF4514">
        <w:rPr>
          <w:szCs w:val="24"/>
        </w:rPr>
        <w:t xml:space="preserve"> обязан незамедлительно письменно уведомить </w:t>
      </w:r>
      <w:r w:rsidR="00DD1922" w:rsidRPr="00CF4514">
        <w:rPr>
          <w:szCs w:val="24"/>
        </w:rPr>
        <w:t xml:space="preserve">Исполнителя </w:t>
      </w:r>
      <w:r w:rsidR="00363916" w:rsidRPr="00CF4514">
        <w:rPr>
          <w:szCs w:val="24"/>
        </w:rPr>
        <w:t xml:space="preserve"> (Акт по форме ТОРГ-2). В случае</w:t>
      </w:r>
      <w:r w:rsidR="00570FA0" w:rsidRPr="00CF4514">
        <w:rPr>
          <w:szCs w:val="24"/>
        </w:rPr>
        <w:t>,</w:t>
      </w:r>
      <w:r w:rsidR="00363916" w:rsidRPr="00CF4514">
        <w:rPr>
          <w:szCs w:val="24"/>
        </w:rPr>
        <w:t xml:space="preserve"> если </w:t>
      </w:r>
      <w:r w:rsidR="00E93D89" w:rsidRPr="00CF4514">
        <w:rPr>
          <w:szCs w:val="24"/>
        </w:rPr>
        <w:t>Заказчик</w:t>
      </w:r>
      <w:r w:rsidR="00363916" w:rsidRPr="00CF4514">
        <w:rPr>
          <w:szCs w:val="24"/>
        </w:rPr>
        <w:t xml:space="preserve"> (уполномоченный представитель) принял </w:t>
      </w:r>
      <w:r w:rsidR="00D245AF" w:rsidRPr="00CF4514">
        <w:rPr>
          <w:szCs w:val="24"/>
        </w:rPr>
        <w:t>результат Работ</w:t>
      </w:r>
      <w:r w:rsidR="00363916" w:rsidRPr="00CF4514">
        <w:rPr>
          <w:szCs w:val="24"/>
        </w:rPr>
        <w:t xml:space="preserve"> с нарушенной упаковкой и/или несоответствующий по количеству и</w:t>
      </w:r>
      <w:r w:rsidR="00AF6A21" w:rsidRPr="00CF4514">
        <w:rPr>
          <w:szCs w:val="24"/>
        </w:rPr>
        <w:t>/или по</w:t>
      </w:r>
      <w:r w:rsidR="00363916" w:rsidRPr="00CF4514">
        <w:rPr>
          <w:szCs w:val="24"/>
        </w:rPr>
        <w:t xml:space="preserve"> внешнему виду</w:t>
      </w:r>
      <w:r w:rsidR="005A4139" w:rsidRPr="00CF4514">
        <w:rPr>
          <w:szCs w:val="24"/>
        </w:rPr>
        <w:t xml:space="preserve"> без составления Акта по форме ТОРГ-2, то </w:t>
      </w:r>
      <w:r w:rsidR="00AF6A21" w:rsidRPr="00CF4514">
        <w:rPr>
          <w:szCs w:val="24"/>
        </w:rPr>
        <w:t xml:space="preserve">считается, что он принял </w:t>
      </w:r>
      <w:r w:rsidR="00D245AF" w:rsidRPr="00CF4514">
        <w:rPr>
          <w:szCs w:val="24"/>
        </w:rPr>
        <w:t>его</w:t>
      </w:r>
      <w:r w:rsidR="00AF6A21" w:rsidRPr="00CF4514">
        <w:rPr>
          <w:szCs w:val="24"/>
        </w:rPr>
        <w:t xml:space="preserve"> в надлежащей упаковке, в требуемом количестве на свой страх и риск</w:t>
      </w:r>
      <w:r w:rsidR="001C6C84" w:rsidRPr="00CF4514">
        <w:rPr>
          <w:b/>
          <w:szCs w:val="24"/>
        </w:rPr>
        <w:t>.</w:t>
      </w:r>
    </w:p>
    <w:p w:rsidR="005567F1" w:rsidRPr="00CF4514" w:rsidRDefault="00F6333D" w:rsidP="005567F1">
      <w:pPr>
        <w:ind w:firstLine="709"/>
        <w:jc w:val="both"/>
        <w:rPr>
          <w:sz w:val="24"/>
          <w:szCs w:val="24"/>
        </w:rPr>
      </w:pPr>
      <w:r w:rsidRPr="00CF4514">
        <w:rPr>
          <w:sz w:val="24"/>
          <w:szCs w:val="24"/>
        </w:rPr>
        <w:t>5</w:t>
      </w:r>
      <w:r w:rsidR="005567F1" w:rsidRPr="00CF4514">
        <w:rPr>
          <w:sz w:val="24"/>
          <w:szCs w:val="24"/>
        </w:rPr>
        <w:t xml:space="preserve">.2. </w:t>
      </w:r>
      <w:r w:rsidR="00916E4E">
        <w:rPr>
          <w:sz w:val="24"/>
          <w:szCs w:val="24"/>
        </w:rPr>
        <w:t xml:space="preserve"> </w:t>
      </w:r>
      <w:r w:rsidR="005567F1" w:rsidRPr="00CF4514">
        <w:rPr>
          <w:sz w:val="24"/>
          <w:szCs w:val="24"/>
        </w:rPr>
        <w:t xml:space="preserve">Заказчик осуществляет приёмку </w:t>
      </w:r>
      <w:r w:rsidR="00D245AF" w:rsidRPr="00CF4514">
        <w:rPr>
          <w:sz w:val="24"/>
          <w:szCs w:val="24"/>
        </w:rPr>
        <w:t>Работ</w:t>
      </w:r>
      <w:r w:rsidR="005567F1" w:rsidRPr="00CF4514">
        <w:rPr>
          <w:sz w:val="24"/>
          <w:szCs w:val="24"/>
        </w:rPr>
        <w:t xml:space="preserve"> по </w:t>
      </w:r>
      <w:r w:rsidR="00987AC8" w:rsidRPr="00CF4514">
        <w:rPr>
          <w:sz w:val="24"/>
          <w:szCs w:val="24"/>
        </w:rPr>
        <w:t xml:space="preserve">количеству и </w:t>
      </w:r>
      <w:r w:rsidR="005567F1" w:rsidRPr="00CF4514">
        <w:rPr>
          <w:sz w:val="24"/>
          <w:szCs w:val="24"/>
        </w:rPr>
        <w:t>качеству в течение 4 (четырех) рабочих дней с момента получения</w:t>
      </w:r>
      <w:r w:rsidR="00D245AF" w:rsidRPr="00CF4514">
        <w:rPr>
          <w:sz w:val="24"/>
          <w:szCs w:val="24"/>
        </w:rPr>
        <w:t xml:space="preserve"> изделий</w:t>
      </w:r>
      <w:r w:rsidR="005567F1" w:rsidRPr="00CF4514">
        <w:rPr>
          <w:sz w:val="24"/>
          <w:szCs w:val="24"/>
        </w:rPr>
        <w:t xml:space="preserve">. В случае выявления </w:t>
      </w:r>
      <w:r w:rsidR="00F76EE8" w:rsidRPr="00CF4514">
        <w:rPr>
          <w:sz w:val="24"/>
          <w:szCs w:val="24"/>
        </w:rPr>
        <w:t xml:space="preserve">во время приемки </w:t>
      </w:r>
      <w:r w:rsidR="005567F1" w:rsidRPr="00CF4514">
        <w:rPr>
          <w:sz w:val="24"/>
          <w:szCs w:val="24"/>
        </w:rPr>
        <w:t>н</w:t>
      </w:r>
      <w:r w:rsidR="00D245AF" w:rsidRPr="00CF4514">
        <w:rPr>
          <w:sz w:val="24"/>
          <w:szCs w:val="24"/>
        </w:rPr>
        <w:t>есоответствия и/или недостатков</w:t>
      </w:r>
      <w:r w:rsidR="005567F1" w:rsidRPr="00CF4514">
        <w:rPr>
          <w:sz w:val="24"/>
          <w:szCs w:val="24"/>
        </w:rPr>
        <w:t xml:space="preserve">, Заказчик в течение 2 (двух) дней с момента обнаружения письменно заказным письмом или экспресс-почтой уведомляет Исполнителя о выявленных несоответствиях и/или недостатках и вызывает представителя Исполнителя для составления двустороннего акта. На основании  составленного акта принимается двустороннее решение о стороне, устраняющей брак. </w:t>
      </w:r>
    </w:p>
    <w:p w:rsidR="00BD3119" w:rsidRPr="00CF4514" w:rsidRDefault="0034076F" w:rsidP="005567F1">
      <w:pPr>
        <w:pStyle w:val="a5"/>
        <w:tabs>
          <w:tab w:val="num" w:pos="1260"/>
          <w:tab w:val="num" w:pos="1896"/>
        </w:tabs>
        <w:rPr>
          <w:szCs w:val="24"/>
        </w:rPr>
      </w:pPr>
      <w:r>
        <w:rPr>
          <w:szCs w:val="24"/>
        </w:rPr>
        <w:t xml:space="preserve">            </w:t>
      </w:r>
      <w:r w:rsidR="00F6333D" w:rsidRPr="00CF4514">
        <w:rPr>
          <w:szCs w:val="24"/>
        </w:rPr>
        <w:t>5</w:t>
      </w:r>
      <w:r w:rsidR="005567F1" w:rsidRPr="00CF4514">
        <w:rPr>
          <w:szCs w:val="24"/>
        </w:rPr>
        <w:t xml:space="preserve">.3. </w:t>
      </w:r>
      <w:r w:rsidR="00027908" w:rsidRPr="00CF4514">
        <w:rPr>
          <w:szCs w:val="24"/>
        </w:rPr>
        <w:t>Уведомление о выявленных недостатках или несоответствиях составляется в виде Акта по форме ТОРГ-2.</w:t>
      </w:r>
    </w:p>
    <w:p w:rsidR="005567F1" w:rsidRPr="00CF4514" w:rsidRDefault="0034076F" w:rsidP="005567F1">
      <w:pPr>
        <w:pStyle w:val="a5"/>
        <w:tabs>
          <w:tab w:val="left" w:pos="1134"/>
          <w:tab w:val="num" w:pos="1260"/>
          <w:tab w:val="num" w:pos="1896"/>
        </w:tabs>
        <w:rPr>
          <w:szCs w:val="24"/>
        </w:rPr>
      </w:pPr>
      <w:r>
        <w:rPr>
          <w:szCs w:val="24"/>
        </w:rPr>
        <w:lastRenderedPageBreak/>
        <w:t xml:space="preserve">           </w:t>
      </w:r>
      <w:r w:rsidR="00F6333D" w:rsidRPr="00CF4514">
        <w:rPr>
          <w:szCs w:val="24"/>
        </w:rPr>
        <w:t>5</w:t>
      </w:r>
      <w:r w:rsidR="005567F1" w:rsidRPr="00CF4514">
        <w:rPr>
          <w:szCs w:val="24"/>
        </w:rPr>
        <w:t>.</w:t>
      </w:r>
      <w:r w:rsidR="00F6333D" w:rsidRPr="00CF4514">
        <w:rPr>
          <w:szCs w:val="24"/>
        </w:rPr>
        <w:t>4</w:t>
      </w:r>
      <w:r w:rsidR="005567F1" w:rsidRPr="00CF4514">
        <w:rPr>
          <w:szCs w:val="24"/>
        </w:rPr>
        <w:t>. В случае если Исполнитель принимает решение не направлять своих представителей, то Исполнитель письменно сообщает Заказчику о согласии на составление одностороннего акта</w:t>
      </w:r>
    </w:p>
    <w:p w:rsidR="00FF4F09" w:rsidRPr="00CF4514" w:rsidRDefault="0034076F" w:rsidP="00D245AF">
      <w:pPr>
        <w:pStyle w:val="a5"/>
        <w:rPr>
          <w:szCs w:val="24"/>
        </w:rPr>
      </w:pPr>
      <w:r>
        <w:rPr>
          <w:szCs w:val="24"/>
        </w:rPr>
        <w:t xml:space="preserve">           </w:t>
      </w:r>
      <w:r w:rsidR="00D245AF" w:rsidRPr="00CF4514">
        <w:rPr>
          <w:szCs w:val="24"/>
        </w:rPr>
        <w:t>5</w:t>
      </w:r>
      <w:r w:rsidR="00FF4F09" w:rsidRPr="00CF4514">
        <w:rPr>
          <w:szCs w:val="24"/>
        </w:rPr>
        <w:t>.</w:t>
      </w:r>
      <w:r w:rsidR="00FC4888" w:rsidRPr="00CF4514">
        <w:rPr>
          <w:szCs w:val="24"/>
        </w:rPr>
        <w:t>5</w:t>
      </w:r>
      <w:r w:rsidR="00FF4F09" w:rsidRPr="00CF4514">
        <w:rPr>
          <w:szCs w:val="24"/>
        </w:rPr>
        <w:t xml:space="preserve">. Заказчик вправе вернуть Исполнителю изделия с некачественно выполненными Работами для доработки или потребовать выполнить Работы вновь. </w:t>
      </w:r>
      <w:r w:rsidR="00D245AF" w:rsidRPr="00CF4514">
        <w:rPr>
          <w:szCs w:val="24"/>
        </w:rPr>
        <w:t>Если Заказчик не уведомил Исполнителя о выявленных несоответствиях в установленный Договором срок, н</w:t>
      </w:r>
      <w:r w:rsidR="00FF4F09" w:rsidRPr="00CF4514">
        <w:rPr>
          <w:szCs w:val="24"/>
        </w:rPr>
        <w:t xml:space="preserve">есоответствие качества  должно быть подтверждено Актами независимой экспертной лаборатории. </w:t>
      </w:r>
    </w:p>
    <w:p w:rsidR="00FC4888" w:rsidRPr="00CF4514" w:rsidRDefault="0034076F" w:rsidP="0034076F">
      <w:pPr>
        <w:pStyle w:val="a5"/>
        <w:rPr>
          <w:szCs w:val="24"/>
        </w:rPr>
      </w:pPr>
      <w:r>
        <w:rPr>
          <w:szCs w:val="24"/>
        </w:rPr>
        <w:t xml:space="preserve">           </w:t>
      </w:r>
      <w:r w:rsidR="00FC4888" w:rsidRPr="00CF4514">
        <w:rPr>
          <w:szCs w:val="24"/>
        </w:rPr>
        <w:t>5.6. Исполнитель без взимания дополнительной платы в течение 30 (тридцати) календарных дней с момента поступления соответствующего уведомления (Акт по форме ТОРГ-2, Акт независимой экспертной лаборатории) от Заказчика устраняет несоответствия между заказанными и выполненными работами.</w:t>
      </w:r>
    </w:p>
    <w:p w:rsidR="00FC4888" w:rsidRPr="00CF4514" w:rsidRDefault="00FC4888" w:rsidP="00D245AF">
      <w:pPr>
        <w:pStyle w:val="a5"/>
        <w:rPr>
          <w:szCs w:val="24"/>
        </w:rPr>
      </w:pPr>
    </w:p>
    <w:p w:rsidR="00507096" w:rsidRPr="00CF4514" w:rsidRDefault="00027908" w:rsidP="00CD2510">
      <w:pPr>
        <w:pStyle w:val="a5"/>
        <w:numPr>
          <w:ilvl w:val="0"/>
          <w:numId w:val="22"/>
        </w:numPr>
        <w:tabs>
          <w:tab w:val="left" w:pos="284"/>
        </w:tabs>
        <w:jc w:val="center"/>
        <w:rPr>
          <w:b/>
          <w:szCs w:val="24"/>
        </w:rPr>
      </w:pPr>
      <w:r w:rsidRPr="00CF4514">
        <w:rPr>
          <w:b/>
          <w:szCs w:val="24"/>
        </w:rPr>
        <w:t>Ответственность сторон</w:t>
      </w:r>
    </w:p>
    <w:p w:rsidR="00027908" w:rsidRPr="00CF4514" w:rsidRDefault="0034076F" w:rsidP="005567F1">
      <w:pPr>
        <w:tabs>
          <w:tab w:val="num" w:pos="720"/>
          <w:tab w:val="num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67E8E" w:rsidRPr="00CF4514">
        <w:rPr>
          <w:sz w:val="24"/>
          <w:szCs w:val="24"/>
        </w:rPr>
        <w:t>6</w:t>
      </w:r>
      <w:r w:rsidR="005567F1" w:rsidRPr="00CF4514">
        <w:rPr>
          <w:sz w:val="24"/>
          <w:szCs w:val="24"/>
        </w:rPr>
        <w:t xml:space="preserve">.1. </w:t>
      </w:r>
      <w:r w:rsidR="00027908" w:rsidRPr="00CF4514">
        <w:rPr>
          <w:sz w:val="24"/>
          <w:szCs w:val="24"/>
        </w:rPr>
        <w:t xml:space="preserve">За нарушение своих обязательств по Договору виновная Сторона несет ответственность в соответствии с действующим законодательством РФ. </w:t>
      </w:r>
    </w:p>
    <w:p w:rsidR="00027908" w:rsidRPr="00CF4514" w:rsidRDefault="0034076F" w:rsidP="005567F1">
      <w:pPr>
        <w:pStyle w:val="a5"/>
        <w:tabs>
          <w:tab w:val="num" w:pos="1134"/>
        </w:tabs>
        <w:rPr>
          <w:szCs w:val="24"/>
        </w:rPr>
      </w:pPr>
      <w:r>
        <w:rPr>
          <w:szCs w:val="24"/>
        </w:rPr>
        <w:t xml:space="preserve">          </w:t>
      </w:r>
      <w:r w:rsidR="00567E8E" w:rsidRPr="00CF4514">
        <w:rPr>
          <w:szCs w:val="24"/>
        </w:rPr>
        <w:t>6</w:t>
      </w:r>
      <w:r w:rsidR="005567F1" w:rsidRPr="00CF4514">
        <w:rPr>
          <w:szCs w:val="24"/>
        </w:rPr>
        <w:t xml:space="preserve">.2. </w:t>
      </w:r>
      <w:r w:rsidR="00027908" w:rsidRPr="00CF4514">
        <w:rPr>
          <w:szCs w:val="24"/>
        </w:rPr>
        <w:t xml:space="preserve">В случае нарушения условий конфиденциальности и нераспространения, изложенных в </w:t>
      </w:r>
      <w:r w:rsidR="00AF2396" w:rsidRPr="00CF4514">
        <w:rPr>
          <w:szCs w:val="24"/>
        </w:rPr>
        <w:t xml:space="preserve">разделе </w:t>
      </w:r>
      <w:r w:rsidR="00FC4888" w:rsidRPr="00CF4514">
        <w:rPr>
          <w:szCs w:val="24"/>
        </w:rPr>
        <w:t>7</w:t>
      </w:r>
      <w:r w:rsidR="00027908" w:rsidRPr="00CF4514">
        <w:rPr>
          <w:szCs w:val="24"/>
        </w:rPr>
        <w:t xml:space="preserve"> Договора, Стороны вправе требовать полного возмещения причиненного в результате этих нарушений ущерба и упущенной выгоды.</w:t>
      </w:r>
    </w:p>
    <w:p w:rsidR="00E93D89" w:rsidRPr="00CF4514" w:rsidRDefault="0034076F" w:rsidP="00E93D89">
      <w:pPr>
        <w:pStyle w:val="a5"/>
        <w:tabs>
          <w:tab w:val="left" w:pos="1134"/>
        </w:tabs>
        <w:rPr>
          <w:szCs w:val="24"/>
        </w:rPr>
      </w:pPr>
      <w:r>
        <w:rPr>
          <w:szCs w:val="24"/>
        </w:rPr>
        <w:t xml:space="preserve">          </w:t>
      </w:r>
      <w:r w:rsidR="00567E8E" w:rsidRPr="00CF4514">
        <w:rPr>
          <w:szCs w:val="24"/>
        </w:rPr>
        <w:t>6</w:t>
      </w:r>
      <w:r w:rsidR="00E93D89" w:rsidRPr="00CF4514">
        <w:rPr>
          <w:szCs w:val="24"/>
        </w:rPr>
        <w:t>.</w:t>
      </w:r>
      <w:r w:rsidR="005567F1" w:rsidRPr="00CF4514">
        <w:rPr>
          <w:szCs w:val="24"/>
        </w:rPr>
        <w:t>3</w:t>
      </w:r>
      <w:r>
        <w:rPr>
          <w:szCs w:val="24"/>
        </w:rPr>
        <w:t>.</w:t>
      </w:r>
      <w:r w:rsidR="00E93D89" w:rsidRPr="00CF4514">
        <w:rPr>
          <w:szCs w:val="24"/>
        </w:rPr>
        <w:t xml:space="preserve"> В случае несоблюдения Заказчиком сроков оплаты </w:t>
      </w:r>
      <w:r w:rsidR="00FC4888" w:rsidRPr="00CF4514">
        <w:rPr>
          <w:szCs w:val="24"/>
        </w:rPr>
        <w:t>Работ</w:t>
      </w:r>
      <w:r w:rsidR="00E93D89" w:rsidRPr="00CF4514">
        <w:rPr>
          <w:szCs w:val="24"/>
        </w:rPr>
        <w:t xml:space="preserve">, установленных в п. </w:t>
      </w:r>
      <w:r w:rsidR="00567E8E" w:rsidRPr="00CF4514">
        <w:rPr>
          <w:szCs w:val="24"/>
        </w:rPr>
        <w:t>2</w:t>
      </w:r>
      <w:r w:rsidR="00E93D89" w:rsidRPr="00CF4514">
        <w:rPr>
          <w:szCs w:val="24"/>
        </w:rPr>
        <w:t xml:space="preserve">.2 </w:t>
      </w:r>
      <w:r w:rsidR="005C79F6" w:rsidRPr="00CF4514">
        <w:rPr>
          <w:szCs w:val="24"/>
        </w:rPr>
        <w:t>Д</w:t>
      </w:r>
      <w:r w:rsidR="00E93D89" w:rsidRPr="00CF4514">
        <w:rPr>
          <w:szCs w:val="24"/>
        </w:rPr>
        <w:t>оговора, при предъявлении требования в письменном виде, Заказчик уплачивает Исполнителю пени в размере 0,5 % от стоимости неоплаченн</w:t>
      </w:r>
      <w:r w:rsidR="00FC4888" w:rsidRPr="00CF4514">
        <w:rPr>
          <w:szCs w:val="24"/>
        </w:rPr>
        <w:t>ых</w:t>
      </w:r>
      <w:r w:rsidR="006F0436">
        <w:rPr>
          <w:szCs w:val="24"/>
        </w:rPr>
        <w:t xml:space="preserve"> </w:t>
      </w:r>
      <w:r w:rsidR="00FC4888" w:rsidRPr="00CF4514">
        <w:rPr>
          <w:szCs w:val="24"/>
        </w:rPr>
        <w:t>Работ</w:t>
      </w:r>
      <w:r w:rsidR="00E93D89" w:rsidRPr="00CF4514">
        <w:rPr>
          <w:szCs w:val="24"/>
        </w:rPr>
        <w:t xml:space="preserve">  за каждый день просрочки платежа.</w:t>
      </w:r>
    </w:p>
    <w:p w:rsidR="00E93D89" w:rsidRPr="00CF4514" w:rsidRDefault="00567E8E" w:rsidP="00E93D89">
      <w:pPr>
        <w:pStyle w:val="a5"/>
        <w:tabs>
          <w:tab w:val="left" w:pos="1134"/>
        </w:tabs>
        <w:rPr>
          <w:szCs w:val="24"/>
        </w:rPr>
      </w:pPr>
      <w:r w:rsidRPr="00CF4514">
        <w:rPr>
          <w:szCs w:val="24"/>
        </w:rPr>
        <w:t xml:space="preserve"> </w:t>
      </w:r>
      <w:r w:rsidR="0034076F">
        <w:rPr>
          <w:szCs w:val="24"/>
        </w:rPr>
        <w:t xml:space="preserve">         </w:t>
      </w:r>
      <w:r w:rsidRPr="00CF4514">
        <w:rPr>
          <w:szCs w:val="24"/>
        </w:rPr>
        <w:t>6.</w:t>
      </w:r>
      <w:r w:rsidR="005567F1" w:rsidRPr="00CF4514">
        <w:rPr>
          <w:szCs w:val="24"/>
        </w:rPr>
        <w:t>4</w:t>
      </w:r>
      <w:r w:rsidR="00E93D89" w:rsidRPr="00CF4514">
        <w:rPr>
          <w:szCs w:val="24"/>
        </w:rPr>
        <w:t>. В случае несоблюдения Исполнителем сроков, установленных в п.</w:t>
      </w:r>
      <w:r w:rsidRPr="00CF4514">
        <w:rPr>
          <w:szCs w:val="24"/>
        </w:rPr>
        <w:t xml:space="preserve"> 1.</w:t>
      </w:r>
      <w:r w:rsidR="00E93D89" w:rsidRPr="00CF4514">
        <w:rPr>
          <w:szCs w:val="24"/>
        </w:rPr>
        <w:t xml:space="preserve">4. </w:t>
      </w:r>
      <w:r w:rsidR="00FD3EBD" w:rsidRPr="00CF4514">
        <w:rPr>
          <w:szCs w:val="24"/>
        </w:rPr>
        <w:t>Д</w:t>
      </w:r>
      <w:r w:rsidR="00E93D89" w:rsidRPr="00CF4514">
        <w:rPr>
          <w:szCs w:val="24"/>
        </w:rPr>
        <w:t>оговора, при предъявлении требования в письменном виде, Исполнитель уплачивает Заказчику пени в размере 0,5 % от стоимости не переданн</w:t>
      </w:r>
      <w:r w:rsidR="00FC4888" w:rsidRPr="00CF4514">
        <w:rPr>
          <w:szCs w:val="24"/>
        </w:rPr>
        <w:t>ых</w:t>
      </w:r>
      <w:r w:rsidR="006F0436">
        <w:rPr>
          <w:szCs w:val="24"/>
        </w:rPr>
        <w:t xml:space="preserve"> </w:t>
      </w:r>
      <w:r w:rsidR="00FC4888" w:rsidRPr="00CF4514">
        <w:rPr>
          <w:szCs w:val="24"/>
        </w:rPr>
        <w:t>Работ</w:t>
      </w:r>
      <w:r w:rsidR="00E93D89" w:rsidRPr="00CF4514">
        <w:rPr>
          <w:szCs w:val="24"/>
        </w:rPr>
        <w:t xml:space="preserve"> за кажды</w:t>
      </w:r>
      <w:r w:rsidR="00795400" w:rsidRPr="00CF4514">
        <w:rPr>
          <w:szCs w:val="24"/>
        </w:rPr>
        <w:t>й</w:t>
      </w:r>
      <w:r w:rsidR="00E93D89" w:rsidRPr="00CF4514">
        <w:rPr>
          <w:szCs w:val="24"/>
        </w:rPr>
        <w:t xml:space="preserve"> д</w:t>
      </w:r>
      <w:r w:rsidR="00795400" w:rsidRPr="00CF4514">
        <w:rPr>
          <w:szCs w:val="24"/>
        </w:rPr>
        <w:t>е</w:t>
      </w:r>
      <w:r w:rsidR="00E93D89" w:rsidRPr="00CF4514">
        <w:rPr>
          <w:szCs w:val="24"/>
        </w:rPr>
        <w:t>н</w:t>
      </w:r>
      <w:r w:rsidR="00795400" w:rsidRPr="00CF4514">
        <w:rPr>
          <w:szCs w:val="24"/>
        </w:rPr>
        <w:t>ь</w:t>
      </w:r>
      <w:r w:rsidR="00E93D89" w:rsidRPr="00CF4514">
        <w:rPr>
          <w:szCs w:val="24"/>
        </w:rPr>
        <w:t xml:space="preserve"> просрочки.</w:t>
      </w:r>
    </w:p>
    <w:p w:rsidR="00E93D89" w:rsidRDefault="004B6EC3" w:rsidP="00E93D89">
      <w:pPr>
        <w:pStyle w:val="a5"/>
        <w:tabs>
          <w:tab w:val="left" w:pos="1134"/>
        </w:tabs>
        <w:rPr>
          <w:color w:val="000000"/>
          <w:spacing w:val="-5"/>
          <w:szCs w:val="24"/>
        </w:rPr>
      </w:pPr>
      <w:r>
        <w:rPr>
          <w:szCs w:val="24"/>
        </w:rPr>
        <w:t xml:space="preserve"> </w:t>
      </w:r>
      <w:r w:rsidR="0034076F">
        <w:rPr>
          <w:szCs w:val="24"/>
        </w:rPr>
        <w:t xml:space="preserve">         </w:t>
      </w:r>
      <w:r>
        <w:rPr>
          <w:szCs w:val="24"/>
        </w:rPr>
        <w:t>6.5</w:t>
      </w:r>
      <w:r w:rsidR="00567E8E" w:rsidRPr="00CF4514">
        <w:rPr>
          <w:szCs w:val="24"/>
        </w:rPr>
        <w:t xml:space="preserve">. </w:t>
      </w:r>
      <w:r w:rsidR="00E93D89" w:rsidRPr="00CF4514">
        <w:rPr>
          <w:szCs w:val="24"/>
        </w:rPr>
        <w:t xml:space="preserve"> Стороны освобождаются от ответственности за частичное или полное неисполнение обязательств по </w:t>
      </w:r>
      <w:r w:rsidR="001646AC" w:rsidRPr="00CF4514">
        <w:rPr>
          <w:szCs w:val="24"/>
        </w:rPr>
        <w:t>Д</w:t>
      </w:r>
      <w:r w:rsidR="00E93D89" w:rsidRPr="00CF4514">
        <w:rPr>
          <w:szCs w:val="24"/>
        </w:rPr>
        <w:t xml:space="preserve">оговору, если это неисполнение явилось следствием непреодолимой силы (форс-мажор), а именно: пожара, наводнения, землетрясения или войны, либо изменений в действующем законодательстве, а также вследствие запрета государственных органов. При этом срок исполнения обязательств по </w:t>
      </w:r>
      <w:r w:rsidR="00E52A73" w:rsidRPr="00CF4514">
        <w:rPr>
          <w:szCs w:val="24"/>
        </w:rPr>
        <w:t>Д</w:t>
      </w:r>
      <w:r w:rsidR="00E93D89" w:rsidRPr="00CF4514">
        <w:rPr>
          <w:szCs w:val="24"/>
        </w:rPr>
        <w:t xml:space="preserve">оговору отодвигается соразмерно времени, в течение которого действовали такие обстоятельства. Если данные обстоятельства будут продолжаться более трех месяцев, то каждая сторона имеет право расторгнуть </w:t>
      </w:r>
      <w:r w:rsidR="001646AC" w:rsidRPr="00CF4514">
        <w:rPr>
          <w:szCs w:val="24"/>
        </w:rPr>
        <w:t>Д</w:t>
      </w:r>
      <w:r w:rsidR="00E93D89" w:rsidRPr="00CF4514">
        <w:rPr>
          <w:szCs w:val="24"/>
        </w:rPr>
        <w:t xml:space="preserve">оговор, и в этом случае ни одна из сторон не имеет право на возмещение убытков. </w:t>
      </w:r>
      <w:r w:rsidR="00E93D89" w:rsidRPr="00CF4514">
        <w:rPr>
          <w:color w:val="000000"/>
          <w:spacing w:val="-6"/>
          <w:szCs w:val="24"/>
        </w:rPr>
        <w:t xml:space="preserve">Доказательством наступления вышеуказанных обстоятельств и их продолжительности </w:t>
      </w:r>
      <w:r w:rsidR="00E93D89" w:rsidRPr="00CF4514">
        <w:rPr>
          <w:color w:val="000000"/>
          <w:spacing w:val="-5"/>
          <w:szCs w:val="24"/>
        </w:rPr>
        <w:t xml:space="preserve">является свидетельство выданное органом местной власти или Торгово-промышленной палаты РФ. Сторона, для которой создалась невозможность исполнения обязательств по </w:t>
      </w:r>
      <w:r w:rsidR="001646AC" w:rsidRPr="00CF4514">
        <w:rPr>
          <w:color w:val="000000"/>
          <w:spacing w:val="-5"/>
          <w:szCs w:val="24"/>
        </w:rPr>
        <w:t>Д</w:t>
      </w:r>
      <w:r w:rsidR="00E93D89" w:rsidRPr="00CF4514">
        <w:rPr>
          <w:color w:val="000000"/>
          <w:spacing w:val="-5"/>
          <w:szCs w:val="24"/>
        </w:rPr>
        <w:t>оговору, должна в 10-тидневный срок известить другую сторону о наступлении и прекращении обстоятельств, препятствующих исполнению обязательств.</w:t>
      </w:r>
    </w:p>
    <w:p w:rsidR="00017D75" w:rsidRPr="00CF4514" w:rsidRDefault="00017D75" w:rsidP="00E93D89">
      <w:pPr>
        <w:pStyle w:val="a5"/>
        <w:tabs>
          <w:tab w:val="left" w:pos="1134"/>
        </w:tabs>
        <w:rPr>
          <w:color w:val="000000"/>
          <w:spacing w:val="-5"/>
          <w:szCs w:val="24"/>
        </w:rPr>
      </w:pPr>
      <w:r>
        <w:rPr>
          <w:color w:val="000000"/>
          <w:spacing w:val="-5"/>
          <w:szCs w:val="24"/>
        </w:rPr>
        <w:t xml:space="preserve">          6.6.</w:t>
      </w:r>
      <w:r w:rsidRPr="00017D75">
        <w:rPr>
          <w:color w:val="000000"/>
          <w:spacing w:val="-5"/>
          <w:szCs w:val="24"/>
        </w:rPr>
        <w:tab/>
        <w:t xml:space="preserve">В случае, если Спецификацией к настоящему договору предусмотрена обязанность </w:t>
      </w:r>
      <w:r>
        <w:rPr>
          <w:color w:val="000000"/>
          <w:spacing w:val="-5"/>
          <w:szCs w:val="24"/>
        </w:rPr>
        <w:t>Заказчика</w:t>
      </w:r>
      <w:r w:rsidRPr="00017D75">
        <w:rPr>
          <w:color w:val="000000"/>
          <w:spacing w:val="-5"/>
          <w:szCs w:val="24"/>
        </w:rPr>
        <w:t xml:space="preserve"> о самовывозе Товара со склада </w:t>
      </w:r>
      <w:r>
        <w:rPr>
          <w:color w:val="000000"/>
          <w:spacing w:val="-5"/>
          <w:szCs w:val="24"/>
        </w:rPr>
        <w:t>Исполнителя</w:t>
      </w:r>
      <w:r w:rsidRPr="00017D75">
        <w:rPr>
          <w:color w:val="000000"/>
          <w:spacing w:val="-5"/>
          <w:szCs w:val="24"/>
        </w:rPr>
        <w:t xml:space="preserve"> и </w:t>
      </w:r>
      <w:r>
        <w:rPr>
          <w:color w:val="000000"/>
          <w:spacing w:val="-5"/>
          <w:szCs w:val="24"/>
        </w:rPr>
        <w:t xml:space="preserve">Заказчик </w:t>
      </w:r>
      <w:r w:rsidRPr="00017D75">
        <w:rPr>
          <w:color w:val="000000"/>
          <w:spacing w:val="-5"/>
          <w:szCs w:val="24"/>
        </w:rPr>
        <w:t xml:space="preserve">в течение трех рабочих дней после получения уведомления от </w:t>
      </w:r>
      <w:r>
        <w:rPr>
          <w:color w:val="000000"/>
          <w:spacing w:val="-5"/>
          <w:szCs w:val="24"/>
        </w:rPr>
        <w:t xml:space="preserve">Исполнителя </w:t>
      </w:r>
      <w:r w:rsidRPr="00017D75">
        <w:rPr>
          <w:color w:val="000000"/>
          <w:spacing w:val="-5"/>
          <w:szCs w:val="24"/>
        </w:rPr>
        <w:t xml:space="preserve">о готовности Товара не вывозит Товар со склада </w:t>
      </w:r>
      <w:r>
        <w:rPr>
          <w:color w:val="000000"/>
          <w:spacing w:val="-5"/>
          <w:szCs w:val="24"/>
        </w:rPr>
        <w:t>Исполнителя</w:t>
      </w:r>
      <w:r w:rsidRPr="00017D75">
        <w:rPr>
          <w:color w:val="000000"/>
          <w:spacing w:val="-5"/>
          <w:szCs w:val="24"/>
        </w:rPr>
        <w:t xml:space="preserve">, </w:t>
      </w:r>
      <w:r>
        <w:rPr>
          <w:color w:val="000000"/>
          <w:spacing w:val="-5"/>
          <w:szCs w:val="24"/>
        </w:rPr>
        <w:t xml:space="preserve">Заказчик </w:t>
      </w:r>
      <w:r w:rsidRPr="00017D75">
        <w:rPr>
          <w:color w:val="000000"/>
          <w:spacing w:val="-5"/>
          <w:szCs w:val="24"/>
        </w:rPr>
        <w:t xml:space="preserve">обязан оплатить </w:t>
      </w:r>
      <w:r>
        <w:rPr>
          <w:color w:val="000000"/>
          <w:spacing w:val="-5"/>
          <w:szCs w:val="24"/>
        </w:rPr>
        <w:t xml:space="preserve">Исполнителю </w:t>
      </w:r>
      <w:r w:rsidRPr="00017D75">
        <w:rPr>
          <w:color w:val="000000"/>
          <w:spacing w:val="-5"/>
          <w:szCs w:val="24"/>
        </w:rPr>
        <w:t xml:space="preserve">стоимость хранения Товара из расчета 2000 (две тысячи) рублей в месяц за один квадратный метр занимаемой Товаром </w:t>
      </w:r>
      <w:r>
        <w:rPr>
          <w:color w:val="000000"/>
          <w:spacing w:val="-5"/>
          <w:szCs w:val="24"/>
        </w:rPr>
        <w:t>Заказчика</w:t>
      </w:r>
      <w:r w:rsidRPr="00017D75">
        <w:rPr>
          <w:color w:val="000000"/>
          <w:spacing w:val="-5"/>
          <w:szCs w:val="24"/>
        </w:rPr>
        <w:t xml:space="preserve"> площади.</w:t>
      </w:r>
    </w:p>
    <w:p w:rsidR="00E93D89" w:rsidRPr="00CF4514" w:rsidRDefault="00E93D89" w:rsidP="00FC4888">
      <w:pPr>
        <w:pStyle w:val="a5"/>
        <w:tabs>
          <w:tab w:val="left" w:pos="1134"/>
        </w:tabs>
        <w:rPr>
          <w:szCs w:val="24"/>
        </w:rPr>
      </w:pPr>
    </w:p>
    <w:p w:rsidR="00E93D89" w:rsidRPr="00CF4514" w:rsidRDefault="00E93D89" w:rsidP="00D93911">
      <w:pPr>
        <w:pStyle w:val="ac"/>
        <w:numPr>
          <w:ilvl w:val="0"/>
          <w:numId w:val="22"/>
        </w:numPr>
        <w:jc w:val="center"/>
        <w:rPr>
          <w:b/>
          <w:sz w:val="24"/>
          <w:szCs w:val="24"/>
        </w:rPr>
      </w:pPr>
      <w:r w:rsidRPr="00CF4514">
        <w:rPr>
          <w:b/>
          <w:sz w:val="24"/>
          <w:szCs w:val="24"/>
        </w:rPr>
        <w:t>Конфиденциальность.</w:t>
      </w:r>
    </w:p>
    <w:p w:rsidR="00E93D89" w:rsidRPr="00CF4514" w:rsidRDefault="0034076F" w:rsidP="00E93D89">
      <w:pPr>
        <w:spacing w:before="60"/>
        <w:ind w:right="-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67E8E" w:rsidRPr="00CF4514">
        <w:rPr>
          <w:sz w:val="24"/>
          <w:szCs w:val="24"/>
        </w:rPr>
        <w:t>7</w:t>
      </w:r>
      <w:r w:rsidR="00E93D89" w:rsidRPr="00CF4514">
        <w:rPr>
          <w:sz w:val="24"/>
          <w:szCs w:val="24"/>
        </w:rPr>
        <w:t>.1. Любая производственная (в том числе  КД Заказчика и прочие технические документы, переданные по настоящему договору Исполнителю), финансово-экономическая и иная информация,  полученная каждой Стороной от другой Стороны в связи с Договором</w:t>
      </w:r>
      <w:r w:rsidR="00E93D89" w:rsidRPr="00CF4514">
        <w:rPr>
          <w:color w:val="000000"/>
          <w:sz w:val="24"/>
          <w:szCs w:val="24"/>
        </w:rPr>
        <w:t xml:space="preserve">, </w:t>
      </w:r>
      <w:r w:rsidR="00E93D89" w:rsidRPr="00CF4514">
        <w:rPr>
          <w:sz w:val="24"/>
          <w:szCs w:val="24"/>
        </w:rPr>
        <w:t>считаются информацией, составляющей коммерческую тайну (далее по тексту – «Информация»), за исключением информации, к которой есть свободный доступ на законном основании.</w:t>
      </w:r>
    </w:p>
    <w:p w:rsidR="00E93D89" w:rsidRPr="00CF4514" w:rsidRDefault="0034076F" w:rsidP="00E93D89">
      <w:pPr>
        <w:spacing w:before="60"/>
        <w:ind w:right="-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567E8E" w:rsidRPr="00CF4514">
        <w:rPr>
          <w:color w:val="000000"/>
          <w:sz w:val="24"/>
          <w:szCs w:val="24"/>
        </w:rPr>
        <w:t>7</w:t>
      </w:r>
      <w:r w:rsidR="00E93D89" w:rsidRPr="00CF4514">
        <w:rPr>
          <w:color w:val="000000"/>
          <w:sz w:val="24"/>
          <w:szCs w:val="24"/>
        </w:rPr>
        <w:t xml:space="preserve">.2. Сторона, получившая Информацию, обязуется использовать ее как конфиденциальную и не предоставлять ее прямо или косвенно другим лицам для каких бы то ни было целей, а также не использовать и не копировать такую Информацию кроме как для целей исполнения Договора. </w:t>
      </w:r>
    </w:p>
    <w:p w:rsidR="00E93D89" w:rsidRPr="00CF4514" w:rsidRDefault="0034076F" w:rsidP="00E93D89">
      <w:pPr>
        <w:spacing w:before="60"/>
        <w:ind w:right="-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567E8E" w:rsidRPr="00CF4514">
        <w:rPr>
          <w:color w:val="000000"/>
          <w:sz w:val="24"/>
          <w:szCs w:val="24"/>
        </w:rPr>
        <w:t>7</w:t>
      </w:r>
      <w:r w:rsidR="00E93D89" w:rsidRPr="00CF4514">
        <w:rPr>
          <w:color w:val="000000"/>
          <w:sz w:val="24"/>
          <w:szCs w:val="24"/>
        </w:rPr>
        <w:t>.3. Сторона, получившая Информацию, обязана предпринимать все разумно необходимые и доступные для нее действия, направленные на соблюдение режима коммерческой тайны.</w:t>
      </w:r>
    </w:p>
    <w:p w:rsidR="00E93D89" w:rsidRPr="00CF4514" w:rsidRDefault="0034076F" w:rsidP="00E93D89">
      <w:pPr>
        <w:ind w:right="-3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567E8E" w:rsidRPr="00CF4514">
        <w:rPr>
          <w:sz w:val="24"/>
          <w:szCs w:val="24"/>
        </w:rPr>
        <w:t>7</w:t>
      </w:r>
      <w:r w:rsidR="00E93D89" w:rsidRPr="00CF4514">
        <w:rPr>
          <w:sz w:val="24"/>
          <w:szCs w:val="24"/>
        </w:rPr>
        <w:t>.4. По требованию уполномоченных законодательством РФ органов государственной власти или органов местного самоуправления, а также их должностных лиц Сторона, получившая данное требование, имеет право предоставлять Информацию, полученную в связи с Договором, без получения предварительного согласия другой Стороны. При этом Сторона, предоставляющая указанным органам или лицам Информацию, обязана:</w:t>
      </w:r>
    </w:p>
    <w:p w:rsidR="00E93D89" w:rsidRPr="00CF4514" w:rsidRDefault="00E93D89" w:rsidP="00E93D89">
      <w:pPr>
        <w:pStyle w:val="10"/>
        <w:numPr>
          <w:ilvl w:val="0"/>
          <w:numId w:val="16"/>
        </w:numPr>
        <w:tabs>
          <w:tab w:val="left" w:pos="567"/>
        </w:tabs>
        <w:spacing w:after="0" w:line="240" w:lineRule="auto"/>
        <w:ind w:left="0" w:right="-30" w:firstLine="284"/>
        <w:jc w:val="both"/>
        <w:rPr>
          <w:rFonts w:ascii="Times New Roman" w:hAnsi="Times New Roman"/>
          <w:sz w:val="24"/>
          <w:szCs w:val="24"/>
        </w:rPr>
      </w:pPr>
      <w:r w:rsidRPr="00CF4514">
        <w:rPr>
          <w:rFonts w:ascii="Times New Roman" w:hAnsi="Times New Roman"/>
          <w:sz w:val="24"/>
          <w:szCs w:val="24"/>
        </w:rPr>
        <w:t>незамедлительно уведомить другую Сторону о получении такого требования,</w:t>
      </w:r>
    </w:p>
    <w:p w:rsidR="00E93D89" w:rsidRPr="00CF4514" w:rsidRDefault="00E93D89" w:rsidP="00E93D89">
      <w:pPr>
        <w:numPr>
          <w:ilvl w:val="0"/>
          <w:numId w:val="16"/>
        </w:numPr>
        <w:tabs>
          <w:tab w:val="left" w:pos="567"/>
        </w:tabs>
        <w:ind w:left="0" w:right="-30" w:firstLine="284"/>
        <w:contextualSpacing/>
        <w:jc w:val="both"/>
        <w:rPr>
          <w:sz w:val="24"/>
          <w:szCs w:val="24"/>
        </w:rPr>
      </w:pPr>
      <w:r w:rsidRPr="00CF4514">
        <w:rPr>
          <w:sz w:val="24"/>
          <w:szCs w:val="24"/>
        </w:rPr>
        <w:t>предоставить указанным органам или лицам минимально необходимый/требуемый объем Информации,</w:t>
      </w:r>
    </w:p>
    <w:p w:rsidR="00E93D89" w:rsidRPr="00CF4514" w:rsidRDefault="00E93D89" w:rsidP="00E93D89">
      <w:pPr>
        <w:numPr>
          <w:ilvl w:val="0"/>
          <w:numId w:val="16"/>
        </w:numPr>
        <w:tabs>
          <w:tab w:val="left" w:pos="567"/>
        </w:tabs>
        <w:ind w:left="0" w:right="-30" w:firstLine="284"/>
        <w:contextualSpacing/>
        <w:jc w:val="both"/>
        <w:rPr>
          <w:sz w:val="24"/>
          <w:szCs w:val="24"/>
        </w:rPr>
      </w:pPr>
      <w:r w:rsidRPr="00CF4514">
        <w:rPr>
          <w:sz w:val="24"/>
          <w:szCs w:val="24"/>
        </w:rPr>
        <w:t xml:space="preserve">принять меры к сохранению режима коммерческой тайны указанными органами или лицами, которым такая Информация предоставлена, </w:t>
      </w:r>
      <w:r w:rsidR="00760554" w:rsidRPr="00CF4514">
        <w:rPr>
          <w:sz w:val="24"/>
          <w:szCs w:val="24"/>
        </w:rPr>
        <w:t xml:space="preserve">письменно </w:t>
      </w:r>
      <w:r w:rsidRPr="00CF4514">
        <w:rPr>
          <w:sz w:val="24"/>
          <w:szCs w:val="24"/>
        </w:rPr>
        <w:t>у</w:t>
      </w:r>
      <w:r w:rsidR="00760554" w:rsidRPr="00CF4514">
        <w:rPr>
          <w:sz w:val="24"/>
          <w:szCs w:val="24"/>
        </w:rPr>
        <w:t>ведомив</w:t>
      </w:r>
      <w:r w:rsidRPr="00CF4514">
        <w:rPr>
          <w:sz w:val="24"/>
          <w:szCs w:val="24"/>
        </w:rPr>
        <w:t xml:space="preserve"> уполномоченного представителя указанного органа или указанного лица о конфиденциальном характере передаваемой Информации.</w:t>
      </w:r>
    </w:p>
    <w:p w:rsidR="00E93D89" w:rsidRPr="00CF4514" w:rsidRDefault="0034076F" w:rsidP="00E93D89">
      <w:pPr>
        <w:spacing w:before="60"/>
        <w:ind w:right="-30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        </w:t>
      </w:r>
      <w:r w:rsidR="00567E8E" w:rsidRPr="00CF4514">
        <w:rPr>
          <w:color w:val="000000"/>
          <w:sz w:val="24"/>
          <w:szCs w:val="24"/>
        </w:rPr>
        <w:t>7</w:t>
      </w:r>
      <w:r w:rsidR="00E93D89" w:rsidRPr="00CF4514">
        <w:rPr>
          <w:color w:val="000000"/>
          <w:sz w:val="24"/>
          <w:szCs w:val="24"/>
        </w:rPr>
        <w:t>.5. Информация может предоставляться тем из работников и иных лиц Сторон, для кого существует необходимость ознакомления с данной Информацией для целей исполнения Договора, при условии, что Стороной с таким лицом заключено соглашение о неразглашении указанной Информации.</w:t>
      </w:r>
    </w:p>
    <w:p w:rsidR="00E93D89" w:rsidRPr="00CF4514" w:rsidRDefault="0034076F" w:rsidP="00E93D89">
      <w:pPr>
        <w:spacing w:before="60"/>
        <w:ind w:right="-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F6333D" w:rsidRPr="00CF4514">
        <w:rPr>
          <w:color w:val="000000"/>
          <w:sz w:val="24"/>
          <w:szCs w:val="24"/>
        </w:rPr>
        <w:t>7</w:t>
      </w:r>
      <w:r w:rsidR="00E93D89" w:rsidRPr="00CF4514">
        <w:rPr>
          <w:color w:val="000000"/>
          <w:sz w:val="24"/>
          <w:szCs w:val="24"/>
        </w:rPr>
        <w:t>.6. Сторона, предоставившая другой Стороне в связи с Договором свою Информацию, вправе в любое время, в том числе до истечения срока действия  Договора, разглашать эту Информацию третьим лицам, а также в одностороннем порядке прекращать охрану ее конфиденциальности.</w:t>
      </w:r>
    </w:p>
    <w:p w:rsidR="00E93D89" w:rsidRPr="00CF4514" w:rsidRDefault="0034076F" w:rsidP="00E93D89">
      <w:pPr>
        <w:spacing w:before="60"/>
        <w:ind w:right="-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F6333D" w:rsidRPr="00CF4514">
        <w:rPr>
          <w:color w:val="000000"/>
          <w:sz w:val="24"/>
          <w:szCs w:val="24"/>
        </w:rPr>
        <w:t>7</w:t>
      </w:r>
      <w:r w:rsidR="00E93D89" w:rsidRPr="00CF4514">
        <w:rPr>
          <w:color w:val="000000"/>
          <w:sz w:val="24"/>
          <w:szCs w:val="24"/>
        </w:rPr>
        <w:t xml:space="preserve">.7. В случае прекращения Стороной охраны Информации Сторона, прекратившая охрану ее конфиденциальности, обязана уведомить о таком факте другую Сторону в течение 10 (десяти) рабочих дней. </w:t>
      </w:r>
    </w:p>
    <w:p w:rsidR="00E93D89" w:rsidRPr="00CF4514" w:rsidRDefault="0034076F" w:rsidP="00E93D89">
      <w:pPr>
        <w:spacing w:before="60"/>
        <w:ind w:right="-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F6333D" w:rsidRPr="00CF4514">
        <w:rPr>
          <w:color w:val="000000"/>
          <w:sz w:val="24"/>
          <w:szCs w:val="24"/>
        </w:rPr>
        <w:t>7</w:t>
      </w:r>
      <w:r w:rsidR="00E93D89" w:rsidRPr="00CF4514">
        <w:rPr>
          <w:color w:val="000000"/>
          <w:sz w:val="24"/>
          <w:szCs w:val="24"/>
        </w:rPr>
        <w:t>.8. В случае разглашения Информации Сторона, допустившая ее разглашение, обязана уведомить о таком факте другую Сторону в течение 10 (десяти) рабочих дней.</w:t>
      </w:r>
    </w:p>
    <w:p w:rsidR="00E93D89" w:rsidRPr="00CF4514" w:rsidRDefault="0034076F" w:rsidP="00E93D89">
      <w:pPr>
        <w:pStyle w:val="a5"/>
        <w:ind w:right="-30"/>
        <w:rPr>
          <w:color w:val="000000"/>
          <w:szCs w:val="24"/>
        </w:rPr>
      </w:pPr>
      <w:r>
        <w:rPr>
          <w:color w:val="000000"/>
          <w:szCs w:val="24"/>
        </w:rPr>
        <w:t xml:space="preserve">       </w:t>
      </w:r>
      <w:r w:rsidR="00F6333D" w:rsidRPr="00CF4514">
        <w:rPr>
          <w:color w:val="000000"/>
          <w:szCs w:val="24"/>
        </w:rPr>
        <w:t>7</w:t>
      </w:r>
      <w:r w:rsidR="00E93D89" w:rsidRPr="00CF4514">
        <w:rPr>
          <w:color w:val="000000"/>
          <w:szCs w:val="24"/>
        </w:rPr>
        <w:t>.9. Стороны признают, что несанкционированное раскрытие или использование одной из Сторон Информации, ставшей известной ей в связи с Договором, может нанести другой Стороне как имущественный (убытки), так и неимущественный (деловая репутация Стороны) вред.</w:t>
      </w:r>
    </w:p>
    <w:p w:rsidR="00E93D89" w:rsidRPr="00CF4514" w:rsidRDefault="00E93D89" w:rsidP="00E93D89">
      <w:pPr>
        <w:pStyle w:val="a5"/>
        <w:ind w:right="-30"/>
        <w:rPr>
          <w:color w:val="000000"/>
          <w:szCs w:val="24"/>
        </w:rPr>
      </w:pPr>
    </w:p>
    <w:p w:rsidR="00E93D89" w:rsidRPr="00CF4514" w:rsidRDefault="00A90B7E" w:rsidP="00D93911">
      <w:pPr>
        <w:pStyle w:val="a3"/>
        <w:ind w:left="1287" w:right="-31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F6333D" w:rsidRPr="00CF4514">
        <w:rPr>
          <w:b/>
          <w:sz w:val="24"/>
          <w:szCs w:val="24"/>
        </w:rPr>
        <w:t>8</w:t>
      </w:r>
      <w:r w:rsidR="00E93D89" w:rsidRPr="00CF4514">
        <w:rPr>
          <w:b/>
          <w:sz w:val="24"/>
          <w:szCs w:val="24"/>
        </w:rPr>
        <w:t>. Порядок разрешения споров</w:t>
      </w:r>
    </w:p>
    <w:p w:rsidR="00E93D89" w:rsidRPr="00CF4514" w:rsidRDefault="0034076F" w:rsidP="0034076F">
      <w:pPr>
        <w:pStyle w:val="a3"/>
        <w:ind w:right="14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6333D" w:rsidRPr="00CF4514">
        <w:rPr>
          <w:sz w:val="24"/>
          <w:szCs w:val="24"/>
        </w:rPr>
        <w:t>8</w:t>
      </w:r>
      <w:r w:rsidR="00E93D89" w:rsidRPr="00CF4514">
        <w:rPr>
          <w:sz w:val="24"/>
          <w:szCs w:val="24"/>
        </w:rPr>
        <w:t>.1.</w:t>
      </w:r>
      <w:r w:rsidR="007152C2">
        <w:rPr>
          <w:sz w:val="24"/>
          <w:szCs w:val="24"/>
        </w:rPr>
        <w:t xml:space="preserve"> </w:t>
      </w:r>
      <w:r w:rsidR="00E93D89" w:rsidRPr="00CF4514">
        <w:rPr>
          <w:sz w:val="24"/>
          <w:szCs w:val="24"/>
        </w:rPr>
        <w:t xml:space="preserve">Споры и разногласия, которые могут возникнуть при исполнении </w:t>
      </w:r>
      <w:r w:rsidR="00AC4242" w:rsidRPr="00CF4514">
        <w:rPr>
          <w:sz w:val="24"/>
          <w:szCs w:val="24"/>
        </w:rPr>
        <w:t>Д</w:t>
      </w:r>
      <w:r w:rsidR="00E93D89" w:rsidRPr="00CF4514">
        <w:rPr>
          <w:sz w:val="24"/>
          <w:szCs w:val="24"/>
        </w:rPr>
        <w:t>оговора, будут по возможности разрешаться путем переговоров между Сторонами.</w:t>
      </w:r>
    </w:p>
    <w:p w:rsidR="0034076F" w:rsidRDefault="0034076F" w:rsidP="0034076F">
      <w:pPr>
        <w:pStyle w:val="a3"/>
        <w:ind w:right="14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6333D" w:rsidRPr="00CF4514">
        <w:rPr>
          <w:sz w:val="24"/>
          <w:szCs w:val="24"/>
        </w:rPr>
        <w:t>8</w:t>
      </w:r>
      <w:r w:rsidR="00E93D89" w:rsidRPr="00CF4514">
        <w:rPr>
          <w:sz w:val="24"/>
          <w:szCs w:val="24"/>
        </w:rPr>
        <w:t xml:space="preserve">.2. Досудебный претензионный порядок урегулирования споров для сторон </w:t>
      </w:r>
      <w:r w:rsidR="001646AC" w:rsidRPr="00CF4514">
        <w:rPr>
          <w:sz w:val="24"/>
          <w:szCs w:val="24"/>
        </w:rPr>
        <w:t>Д</w:t>
      </w:r>
      <w:r w:rsidR="00E93D89" w:rsidRPr="00CF4514">
        <w:rPr>
          <w:sz w:val="24"/>
          <w:szCs w:val="24"/>
        </w:rPr>
        <w:t>оговора обязателен. Дата штампа почтового отделения адресата на уведомлении о вручении почтового отправления адресату считается датой предъявления претензии. Сторона, получившая претензию, обязана рассмотреть ее и направить ответ в течение 7 (семи) календарных дней от даты ее предъявления. В случае не выполнения Стороной условий пункта 1</w:t>
      </w:r>
      <w:r w:rsidR="00F6333D" w:rsidRPr="00CF4514">
        <w:rPr>
          <w:sz w:val="24"/>
          <w:szCs w:val="24"/>
        </w:rPr>
        <w:t>0</w:t>
      </w:r>
      <w:r w:rsidR="00843E55" w:rsidRPr="00CF4514">
        <w:rPr>
          <w:sz w:val="24"/>
          <w:szCs w:val="24"/>
        </w:rPr>
        <w:t>.7</w:t>
      </w:r>
      <w:r w:rsidR="00E93D89" w:rsidRPr="00CF4514">
        <w:rPr>
          <w:sz w:val="24"/>
          <w:szCs w:val="24"/>
        </w:rPr>
        <w:t xml:space="preserve">. настоящего договора досудебный претензионный порядок считается соблюдённым, а претензия считается надлежащей и доставленной адресату, если она направлена по указанному в </w:t>
      </w:r>
      <w:r w:rsidR="001646AC" w:rsidRPr="00CF4514">
        <w:rPr>
          <w:sz w:val="24"/>
          <w:szCs w:val="24"/>
        </w:rPr>
        <w:t>Д</w:t>
      </w:r>
      <w:r w:rsidR="00E93D89" w:rsidRPr="00CF4514">
        <w:rPr>
          <w:sz w:val="24"/>
          <w:szCs w:val="24"/>
        </w:rPr>
        <w:t>оговоре адресу, хотя бы адресат по этому адресу более не находится.</w:t>
      </w:r>
    </w:p>
    <w:p w:rsidR="00E93D89" w:rsidRPr="00CF4514" w:rsidRDefault="0034076F" w:rsidP="0034076F">
      <w:pPr>
        <w:pStyle w:val="a3"/>
        <w:ind w:right="14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6333D" w:rsidRPr="00CF4514">
        <w:rPr>
          <w:sz w:val="24"/>
          <w:szCs w:val="24"/>
        </w:rPr>
        <w:t>8</w:t>
      </w:r>
      <w:r w:rsidR="00E93D89" w:rsidRPr="00CF4514">
        <w:rPr>
          <w:sz w:val="24"/>
          <w:szCs w:val="24"/>
        </w:rPr>
        <w:t xml:space="preserve">.3. Все неурегулированные сторонами споры по </w:t>
      </w:r>
      <w:r w:rsidR="001646AC" w:rsidRPr="00CF4514">
        <w:rPr>
          <w:sz w:val="24"/>
          <w:szCs w:val="24"/>
        </w:rPr>
        <w:t>Д</w:t>
      </w:r>
      <w:r w:rsidR="00E93D89" w:rsidRPr="00CF4514">
        <w:rPr>
          <w:sz w:val="24"/>
          <w:szCs w:val="24"/>
        </w:rPr>
        <w:t>оговору разрешаются в Арбитражном суде города Санкт-Петербурга и Ленинградской области.</w:t>
      </w:r>
    </w:p>
    <w:p w:rsidR="00E93D89" w:rsidRPr="00CF4514" w:rsidRDefault="00E93D89" w:rsidP="00E93D89">
      <w:pPr>
        <w:pStyle w:val="a5"/>
        <w:ind w:right="-30"/>
        <w:rPr>
          <w:color w:val="000000"/>
          <w:szCs w:val="24"/>
        </w:rPr>
      </w:pPr>
    </w:p>
    <w:p w:rsidR="00E93D89" w:rsidRPr="00CF4514" w:rsidRDefault="00F6333D" w:rsidP="00D93911">
      <w:pPr>
        <w:pStyle w:val="a5"/>
        <w:tabs>
          <w:tab w:val="num" w:pos="1134"/>
          <w:tab w:val="num" w:pos="1170"/>
          <w:tab w:val="left" w:pos="1276"/>
          <w:tab w:val="left" w:pos="1350"/>
        </w:tabs>
        <w:jc w:val="center"/>
        <w:rPr>
          <w:b/>
          <w:szCs w:val="24"/>
        </w:rPr>
      </w:pPr>
      <w:r w:rsidRPr="00CF4514">
        <w:rPr>
          <w:b/>
          <w:szCs w:val="24"/>
        </w:rPr>
        <w:t>9</w:t>
      </w:r>
      <w:r w:rsidR="00E93D89" w:rsidRPr="00CF4514">
        <w:rPr>
          <w:b/>
          <w:szCs w:val="24"/>
        </w:rPr>
        <w:t>.</w:t>
      </w:r>
      <w:r w:rsidR="007152C2">
        <w:rPr>
          <w:b/>
          <w:szCs w:val="24"/>
        </w:rPr>
        <w:t xml:space="preserve"> </w:t>
      </w:r>
      <w:r w:rsidR="00E93D89" w:rsidRPr="00CF4514">
        <w:rPr>
          <w:b/>
          <w:szCs w:val="24"/>
        </w:rPr>
        <w:t xml:space="preserve">Срок действия </w:t>
      </w:r>
      <w:r w:rsidR="001646AC" w:rsidRPr="00CF4514">
        <w:rPr>
          <w:b/>
          <w:szCs w:val="24"/>
        </w:rPr>
        <w:t>Д</w:t>
      </w:r>
      <w:r w:rsidR="00E93D89" w:rsidRPr="00CF4514">
        <w:rPr>
          <w:b/>
          <w:szCs w:val="24"/>
        </w:rPr>
        <w:t xml:space="preserve">оговора. Изменение, дополнение, расторжение </w:t>
      </w:r>
      <w:r w:rsidR="001646AC" w:rsidRPr="00CF4514">
        <w:rPr>
          <w:b/>
          <w:szCs w:val="24"/>
        </w:rPr>
        <w:t>Д</w:t>
      </w:r>
      <w:r w:rsidR="00E93D89" w:rsidRPr="00CF4514">
        <w:rPr>
          <w:b/>
          <w:szCs w:val="24"/>
        </w:rPr>
        <w:t>оговора.</w:t>
      </w:r>
    </w:p>
    <w:p w:rsidR="00E93D89" w:rsidRPr="00CF4514" w:rsidRDefault="0034076F" w:rsidP="006F04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6333D" w:rsidRPr="00CF4514">
        <w:rPr>
          <w:sz w:val="24"/>
          <w:szCs w:val="24"/>
        </w:rPr>
        <w:t>9</w:t>
      </w:r>
      <w:r w:rsidR="00E93D89" w:rsidRPr="00CF4514">
        <w:rPr>
          <w:sz w:val="24"/>
          <w:szCs w:val="24"/>
        </w:rPr>
        <w:t xml:space="preserve">.1. </w:t>
      </w:r>
      <w:r w:rsidR="001646AC" w:rsidRPr="00CF4514">
        <w:rPr>
          <w:sz w:val="24"/>
          <w:szCs w:val="24"/>
        </w:rPr>
        <w:t>Д</w:t>
      </w:r>
      <w:r w:rsidR="00E93D89" w:rsidRPr="00CF4514">
        <w:rPr>
          <w:sz w:val="24"/>
          <w:szCs w:val="24"/>
        </w:rPr>
        <w:t>оговор вступает в силу с момента его подписания сторонами и действует по 31.12.201</w:t>
      </w:r>
      <w:r w:rsidR="00CB515B">
        <w:rPr>
          <w:sz w:val="24"/>
          <w:szCs w:val="24"/>
        </w:rPr>
        <w:t>3</w:t>
      </w:r>
      <w:r w:rsidR="00E93D89" w:rsidRPr="00CF4514">
        <w:rPr>
          <w:sz w:val="24"/>
          <w:szCs w:val="24"/>
        </w:rPr>
        <w:t>г.</w:t>
      </w:r>
      <w:r w:rsidR="005E68E7" w:rsidRPr="00CF4514">
        <w:rPr>
          <w:sz w:val="24"/>
          <w:szCs w:val="24"/>
        </w:rPr>
        <w:t>, а в части расчетов – до полного завершения.</w:t>
      </w:r>
    </w:p>
    <w:p w:rsidR="00E93D89" w:rsidRPr="00CF4514" w:rsidRDefault="00F6333D" w:rsidP="00E93D89">
      <w:pPr>
        <w:ind w:firstLine="720"/>
        <w:jc w:val="both"/>
        <w:rPr>
          <w:rFonts w:eastAsia="Arial CYR"/>
          <w:sz w:val="24"/>
          <w:szCs w:val="24"/>
        </w:rPr>
      </w:pPr>
      <w:r w:rsidRPr="00CF4514">
        <w:rPr>
          <w:sz w:val="24"/>
          <w:szCs w:val="24"/>
        </w:rPr>
        <w:t>9</w:t>
      </w:r>
      <w:r w:rsidR="00E93D89" w:rsidRPr="00CF4514">
        <w:rPr>
          <w:sz w:val="24"/>
          <w:szCs w:val="24"/>
        </w:rPr>
        <w:t xml:space="preserve">.2. </w:t>
      </w:r>
      <w:r w:rsidR="001646AC" w:rsidRPr="00CF4514">
        <w:rPr>
          <w:rFonts w:eastAsia="Arial CYR"/>
          <w:sz w:val="24"/>
          <w:szCs w:val="24"/>
        </w:rPr>
        <w:t>Д</w:t>
      </w:r>
      <w:r w:rsidR="00E93D89" w:rsidRPr="00CF4514">
        <w:rPr>
          <w:rFonts w:eastAsia="Arial CYR"/>
          <w:sz w:val="24"/>
          <w:szCs w:val="24"/>
        </w:rPr>
        <w:t xml:space="preserve">оговор может быть изменен, дополнен по взаимному соглашению сторон. Любые изменения  или   дополнения к </w:t>
      </w:r>
      <w:r w:rsidR="001646AC" w:rsidRPr="00CF4514">
        <w:rPr>
          <w:rFonts w:eastAsia="Arial CYR"/>
          <w:sz w:val="24"/>
          <w:szCs w:val="24"/>
        </w:rPr>
        <w:t>Д</w:t>
      </w:r>
      <w:r w:rsidR="00E93D89" w:rsidRPr="00CF4514">
        <w:rPr>
          <w:rFonts w:eastAsia="Arial CYR"/>
          <w:sz w:val="24"/>
          <w:szCs w:val="24"/>
        </w:rPr>
        <w:t>оговору должны быть оформлены в виде Дополнительного соглашения, подписанного обеими сторонами.</w:t>
      </w:r>
    </w:p>
    <w:p w:rsidR="00E93D89" w:rsidRPr="00CF4514" w:rsidRDefault="00F6333D" w:rsidP="00E93D89">
      <w:pPr>
        <w:tabs>
          <w:tab w:val="left" w:pos="1134"/>
        </w:tabs>
        <w:ind w:left="720"/>
        <w:jc w:val="both"/>
        <w:rPr>
          <w:sz w:val="24"/>
          <w:szCs w:val="24"/>
        </w:rPr>
      </w:pPr>
      <w:r w:rsidRPr="00CF4514">
        <w:rPr>
          <w:sz w:val="24"/>
          <w:szCs w:val="24"/>
        </w:rPr>
        <w:t>9</w:t>
      </w:r>
      <w:r w:rsidR="00E93D89" w:rsidRPr="00CF4514">
        <w:rPr>
          <w:sz w:val="24"/>
          <w:szCs w:val="24"/>
        </w:rPr>
        <w:t xml:space="preserve">.3. </w:t>
      </w:r>
      <w:r w:rsidR="001646AC" w:rsidRPr="00CF4514">
        <w:rPr>
          <w:sz w:val="24"/>
          <w:szCs w:val="24"/>
        </w:rPr>
        <w:t>Д</w:t>
      </w:r>
      <w:r w:rsidR="00E93D89" w:rsidRPr="00CF4514">
        <w:rPr>
          <w:sz w:val="24"/>
          <w:szCs w:val="24"/>
        </w:rPr>
        <w:t>оговор может быть расторгнут:</w:t>
      </w:r>
    </w:p>
    <w:p w:rsidR="00E93D89" w:rsidRPr="00CF4514" w:rsidRDefault="00E93D89" w:rsidP="00E93D89">
      <w:pPr>
        <w:numPr>
          <w:ilvl w:val="0"/>
          <w:numId w:val="8"/>
        </w:numPr>
        <w:tabs>
          <w:tab w:val="clear" w:pos="360"/>
          <w:tab w:val="left" w:pos="709"/>
          <w:tab w:val="num" w:pos="885"/>
          <w:tab w:val="left" w:pos="990"/>
        </w:tabs>
        <w:ind w:left="709" w:hanging="169"/>
        <w:jc w:val="both"/>
        <w:rPr>
          <w:sz w:val="24"/>
          <w:szCs w:val="24"/>
        </w:rPr>
      </w:pPr>
      <w:r w:rsidRPr="00CF4514">
        <w:rPr>
          <w:sz w:val="24"/>
          <w:szCs w:val="24"/>
        </w:rPr>
        <w:t>по соглашению Сторон;</w:t>
      </w:r>
    </w:p>
    <w:p w:rsidR="00E93D89" w:rsidRPr="00CF4514" w:rsidRDefault="00E93D89" w:rsidP="00E93D89">
      <w:pPr>
        <w:numPr>
          <w:ilvl w:val="0"/>
          <w:numId w:val="8"/>
        </w:numPr>
        <w:tabs>
          <w:tab w:val="clear" w:pos="360"/>
          <w:tab w:val="left" w:pos="709"/>
          <w:tab w:val="num" w:pos="885"/>
          <w:tab w:val="left" w:pos="990"/>
        </w:tabs>
        <w:ind w:left="709" w:hanging="169"/>
        <w:jc w:val="both"/>
        <w:rPr>
          <w:sz w:val="24"/>
          <w:szCs w:val="24"/>
        </w:rPr>
      </w:pPr>
      <w:r w:rsidRPr="00CF4514">
        <w:rPr>
          <w:sz w:val="24"/>
          <w:szCs w:val="24"/>
        </w:rPr>
        <w:t xml:space="preserve">Исполнитель может расторгнуть </w:t>
      </w:r>
      <w:r w:rsidR="00FD3EBD" w:rsidRPr="00CF4514">
        <w:rPr>
          <w:sz w:val="24"/>
          <w:szCs w:val="24"/>
        </w:rPr>
        <w:t>Д</w:t>
      </w:r>
      <w:r w:rsidRPr="00CF4514">
        <w:rPr>
          <w:sz w:val="24"/>
          <w:szCs w:val="24"/>
        </w:rPr>
        <w:t>оговор в одностороннем порядке путем направления уведомления в случае неисполнения Заказчиком своих обязательств по Договору;</w:t>
      </w:r>
    </w:p>
    <w:p w:rsidR="00E93D89" w:rsidRPr="00CF4514" w:rsidRDefault="007936D6" w:rsidP="00E93D89">
      <w:pPr>
        <w:numPr>
          <w:ilvl w:val="0"/>
          <w:numId w:val="8"/>
        </w:numPr>
        <w:tabs>
          <w:tab w:val="clear" w:pos="360"/>
          <w:tab w:val="left" w:pos="709"/>
          <w:tab w:val="num" w:pos="885"/>
          <w:tab w:val="left" w:pos="990"/>
        </w:tabs>
        <w:ind w:left="709" w:hanging="16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E93D89" w:rsidRPr="00CF4514">
        <w:rPr>
          <w:sz w:val="24"/>
          <w:szCs w:val="24"/>
        </w:rPr>
        <w:t>в случае если одна из Сторон неоднократно нарушает свои обязательства перед другой Стороной;</w:t>
      </w:r>
    </w:p>
    <w:p w:rsidR="00E93D89" w:rsidRPr="00CF4514" w:rsidRDefault="00E93D89" w:rsidP="00E93D89">
      <w:pPr>
        <w:numPr>
          <w:ilvl w:val="0"/>
          <w:numId w:val="8"/>
        </w:numPr>
        <w:tabs>
          <w:tab w:val="clear" w:pos="360"/>
          <w:tab w:val="left" w:pos="709"/>
          <w:tab w:val="num" w:pos="885"/>
          <w:tab w:val="left" w:pos="990"/>
        </w:tabs>
        <w:ind w:left="709" w:hanging="169"/>
        <w:jc w:val="both"/>
        <w:rPr>
          <w:sz w:val="24"/>
          <w:szCs w:val="24"/>
        </w:rPr>
      </w:pPr>
      <w:r w:rsidRPr="00CF4514">
        <w:rPr>
          <w:sz w:val="24"/>
          <w:szCs w:val="24"/>
        </w:rPr>
        <w:t>в порядке и по основаниям, предусмотренным Законодательством РФ.</w:t>
      </w:r>
    </w:p>
    <w:p w:rsidR="00E93D89" w:rsidRPr="00CF4514" w:rsidRDefault="00E93D89" w:rsidP="00E93D89">
      <w:pPr>
        <w:ind w:firstLine="720"/>
        <w:jc w:val="both"/>
        <w:rPr>
          <w:rFonts w:eastAsia="Arial CYR"/>
          <w:sz w:val="24"/>
          <w:szCs w:val="24"/>
        </w:rPr>
      </w:pPr>
    </w:p>
    <w:p w:rsidR="00C54960" w:rsidRPr="00CF4514" w:rsidRDefault="00D13CA1" w:rsidP="00D93911">
      <w:pPr>
        <w:ind w:left="180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E93D89" w:rsidRPr="00CF4514">
        <w:rPr>
          <w:b/>
          <w:sz w:val="24"/>
          <w:szCs w:val="24"/>
        </w:rPr>
        <w:t>1</w:t>
      </w:r>
      <w:r w:rsidR="00F6333D" w:rsidRPr="00CF4514">
        <w:rPr>
          <w:b/>
          <w:sz w:val="24"/>
          <w:szCs w:val="24"/>
        </w:rPr>
        <w:t>0</w:t>
      </w:r>
      <w:r w:rsidR="00E93D89" w:rsidRPr="00CF4514">
        <w:rPr>
          <w:b/>
          <w:sz w:val="24"/>
          <w:szCs w:val="24"/>
        </w:rPr>
        <w:t>. Заключительные положения</w:t>
      </w:r>
    </w:p>
    <w:p w:rsidR="00E93D89" w:rsidRPr="00CF4514" w:rsidRDefault="00E93D89" w:rsidP="00E93D89">
      <w:pPr>
        <w:pStyle w:val="a5"/>
        <w:tabs>
          <w:tab w:val="num" w:pos="1854"/>
        </w:tabs>
        <w:rPr>
          <w:szCs w:val="24"/>
        </w:rPr>
      </w:pPr>
      <w:r w:rsidRPr="00CF4514">
        <w:rPr>
          <w:szCs w:val="24"/>
        </w:rPr>
        <w:t xml:space="preserve">             1</w:t>
      </w:r>
      <w:r w:rsidR="00F6333D" w:rsidRPr="00CF4514">
        <w:rPr>
          <w:szCs w:val="24"/>
        </w:rPr>
        <w:t>0</w:t>
      </w:r>
      <w:r w:rsidRPr="00CF4514">
        <w:rPr>
          <w:szCs w:val="24"/>
        </w:rPr>
        <w:t>.1.  Все изменения и дополнения к Договору имеют силу только в том случае, если они оформлены в письменном виде и подписаны уполномоченными представителями Сторон.</w:t>
      </w:r>
    </w:p>
    <w:p w:rsidR="00E93D89" w:rsidRPr="00CF4514" w:rsidRDefault="0034076F" w:rsidP="00E93D89">
      <w:pPr>
        <w:pStyle w:val="a5"/>
        <w:rPr>
          <w:szCs w:val="24"/>
        </w:rPr>
      </w:pPr>
      <w:r>
        <w:rPr>
          <w:szCs w:val="24"/>
        </w:rPr>
        <w:t xml:space="preserve">             </w:t>
      </w:r>
      <w:r w:rsidR="00E93D89" w:rsidRPr="00CF4514">
        <w:rPr>
          <w:szCs w:val="24"/>
        </w:rPr>
        <w:t>1</w:t>
      </w:r>
      <w:r w:rsidR="00F6333D" w:rsidRPr="00CF4514">
        <w:rPr>
          <w:szCs w:val="24"/>
        </w:rPr>
        <w:t>0</w:t>
      </w:r>
      <w:r w:rsidR="00E93D89" w:rsidRPr="00CF4514">
        <w:rPr>
          <w:szCs w:val="24"/>
        </w:rPr>
        <w:t>.2.</w:t>
      </w:r>
      <w:r w:rsidR="00C92260">
        <w:rPr>
          <w:szCs w:val="24"/>
        </w:rPr>
        <w:t xml:space="preserve"> </w:t>
      </w:r>
      <w:r w:rsidR="00E93D89" w:rsidRPr="00CF4514">
        <w:rPr>
          <w:szCs w:val="24"/>
        </w:rPr>
        <w:t>Все приложения к Договору являются его неотъемлемой частью.</w:t>
      </w:r>
    </w:p>
    <w:p w:rsidR="00E93D89" w:rsidRPr="00CF4514" w:rsidRDefault="0034076F" w:rsidP="00E93D89">
      <w:pPr>
        <w:pStyle w:val="a5"/>
        <w:tabs>
          <w:tab w:val="left" w:pos="180"/>
          <w:tab w:val="left" w:pos="360"/>
        </w:tabs>
        <w:rPr>
          <w:szCs w:val="24"/>
        </w:rPr>
      </w:pPr>
      <w:r>
        <w:rPr>
          <w:szCs w:val="24"/>
        </w:rPr>
        <w:t xml:space="preserve">             </w:t>
      </w:r>
      <w:r w:rsidR="00F6333D" w:rsidRPr="00CF4514">
        <w:rPr>
          <w:szCs w:val="24"/>
        </w:rPr>
        <w:t>10</w:t>
      </w:r>
      <w:r w:rsidR="00E93D89" w:rsidRPr="00CF4514">
        <w:rPr>
          <w:szCs w:val="24"/>
        </w:rPr>
        <w:t>.3.</w:t>
      </w:r>
      <w:r w:rsidR="00C92260">
        <w:rPr>
          <w:szCs w:val="24"/>
        </w:rPr>
        <w:t xml:space="preserve"> </w:t>
      </w:r>
      <w:r w:rsidR="00E93D89" w:rsidRPr="00CF4514">
        <w:rPr>
          <w:szCs w:val="24"/>
        </w:rPr>
        <w:t>Стороны согласились, что</w:t>
      </w:r>
      <w:r w:rsidR="006F0436">
        <w:rPr>
          <w:szCs w:val="24"/>
        </w:rPr>
        <w:t xml:space="preserve"> </w:t>
      </w:r>
      <w:r w:rsidR="00AC4242" w:rsidRPr="00CF4514">
        <w:rPr>
          <w:szCs w:val="24"/>
        </w:rPr>
        <w:t>Д</w:t>
      </w:r>
      <w:r w:rsidR="00E93D89" w:rsidRPr="00CF4514">
        <w:rPr>
          <w:szCs w:val="24"/>
        </w:rPr>
        <w:t>оговор и протоколы разногласий, протоколы согласования разногласий, согласительные протоколы, дополнительные соглашения  и иные договорные документы считаются действительными в факсимильных или электронных копиях при наличии на них печатей и надлежащих подписей представителей обеих Сторон</w:t>
      </w:r>
      <w:r w:rsidR="00DC71A8">
        <w:rPr>
          <w:szCs w:val="24"/>
        </w:rPr>
        <w:t>.</w:t>
      </w:r>
      <w:r w:rsidR="00E93D89" w:rsidRPr="00CF4514">
        <w:rPr>
          <w:szCs w:val="24"/>
        </w:rPr>
        <w:t xml:space="preserve"> Факсимильная или электронная копия Договора и иных договорных документов считается действительной до замены оригиналами, которые Сторона обязуется направить в течение 15 (пятнадцать) календарных дней с момента изготовления либо подписания факсимильной или электронной копии документа.</w:t>
      </w:r>
    </w:p>
    <w:p w:rsidR="00987AC8" w:rsidRPr="00CF4514" w:rsidRDefault="00987AC8" w:rsidP="00987AC8">
      <w:pPr>
        <w:pStyle w:val="a5"/>
        <w:tabs>
          <w:tab w:val="left" w:pos="180"/>
          <w:tab w:val="left" w:pos="360"/>
          <w:tab w:val="num" w:pos="1854"/>
        </w:tabs>
        <w:rPr>
          <w:szCs w:val="24"/>
        </w:rPr>
      </w:pPr>
      <w:r w:rsidRPr="00CF4514">
        <w:rPr>
          <w:szCs w:val="24"/>
        </w:rPr>
        <w:tab/>
        <w:t xml:space="preserve">     </w:t>
      </w:r>
      <w:r w:rsidR="006F0436">
        <w:rPr>
          <w:szCs w:val="24"/>
        </w:rPr>
        <w:t xml:space="preserve">    </w:t>
      </w:r>
      <w:r w:rsidRPr="00CF4514">
        <w:rPr>
          <w:szCs w:val="24"/>
        </w:rPr>
        <w:t>10.4. Стороны согласились признавать идентичной оригинальной  и легитимной факсимильную подпись уполномоченных на подписание настоящего договора лиц.</w:t>
      </w:r>
    </w:p>
    <w:p w:rsidR="00E93D89" w:rsidRPr="00CF4514" w:rsidRDefault="00E93D89" w:rsidP="00E93D89">
      <w:pPr>
        <w:jc w:val="both"/>
        <w:rPr>
          <w:sz w:val="24"/>
          <w:szCs w:val="24"/>
        </w:rPr>
      </w:pPr>
      <w:r w:rsidRPr="00CF4514">
        <w:rPr>
          <w:sz w:val="24"/>
          <w:szCs w:val="24"/>
        </w:rPr>
        <w:tab/>
      </w:r>
      <w:r w:rsidR="00F6333D" w:rsidRPr="00CF4514">
        <w:rPr>
          <w:sz w:val="24"/>
          <w:szCs w:val="24"/>
        </w:rPr>
        <w:t>10</w:t>
      </w:r>
      <w:r w:rsidRPr="00CF4514">
        <w:rPr>
          <w:sz w:val="24"/>
          <w:szCs w:val="24"/>
        </w:rPr>
        <w:t>.</w:t>
      </w:r>
      <w:r w:rsidR="00987AC8" w:rsidRPr="00CF4514">
        <w:rPr>
          <w:sz w:val="24"/>
          <w:szCs w:val="24"/>
        </w:rPr>
        <w:t>5</w:t>
      </w:r>
      <w:r w:rsidRPr="00CF4514">
        <w:rPr>
          <w:sz w:val="24"/>
          <w:szCs w:val="24"/>
        </w:rPr>
        <w:t>. Вся переписка и переговоры, ранее имевшие место между Сторонами</w:t>
      </w:r>
      <w:r w:rsidR="00B224A8" w:rsidRPr="00CF4514">
        <w:rPr>
          <w:sz w:val="24"/>
          <w:szCs w:val="24"/>
        </w:rPr>
        <w:t xml:space="preserve"> в связи с заключением Договора</w:t>
      </w:r>
      <w:r w:rsidRPr="00CF4514">
        <w:rPr>
          <w:sz w:val="24"/>
          <w:szCs w:val="24"/>
        </w:rPr>
        <w:t>, после заключения Договора теряют силу.</w:t>
      </w:r>
    </w:p>
    <w:p w:rsidR="00E93D89" w:rsidRPr="00CF4514" w:rsidRDefault="0034076F" w:rsidP="00E93D89">
      <w:pPr>
        <w:pStyle w:val="a5"/>
        <w:tabs>
          <w:tab w:val="num" w:pos="1854"/>
        </w:tabs>
        <w:rPr>
          <w:szCs w:val="24"/>
        </w:rPr>
      </w:pPr>
      <w:r>
        <w:rPr>
          <w:szCs w:val="24"/>
        </w:rPr>
        <w:t xml:space="preserve">            </w:t>
      </w:r>
      <w:r w:rsidR="00E93D89" w:rsidRPr="00CF4514">
        <w:rPr>
          <w:szCs w:val="24"/>
        </w:rPr>
        <w:t>1</w:t>
      </w:r>
      <w:r w:rsidR="00F6333D" w:rsidRPr="00CF4514">
        <w:rPr>
          <w:szCs w:val="24"/>
        </w:rPr>
        <w:t>0</w:t>
      </w:r>
      <w:r w:rsidR="00987AC8" w:rsidRPr="00CF4514">
        <w:rPr>
          <w:szCs w:val="24"/>
        </w:rPr>
        <w:t>.6</w:t>
      </w:r>
      <w:r w:rsidR="00E93D89" w:rsidRPr="00CF4514">
        <w:rPr>
          <w:szCs w:val="24"/>
        </w:rPr>
        <w:t>. Ни одна из Сторон не имеет права без письменного согласия другой Стороны передавать третьим лицам свои права и обязанности по Договору.</w:t>
      </w:r>
    </w:p>
    <w:p w:rsidR="00E93D89" w:rsidRPr="00CF4514" w:rsidRDefault="0034076F" w:rsidP="00E93D89">
      <w:pPr>
        <w:pStyle w:val="a5"/>
        <w:tabs>
          <w:tab w:val="num" w:pos="1854"/>
        </w:tabs>
        <w:rPr>
          <w:szCs w:val="24"/>
        </w:rPr>
      </w:pPr>
      <w:r>
        <w:rPr>
          <w:szCs w:val="24"/>
        </w:rPr>
        <w:t xml:space="preserve">           </w:t>
      </w:r>
      <w:r w:rsidR="00E93D89" w:rsidRPr="00CF4514">
        <w:rPr>
          <w:szCs w:val="24"/>
        </w:rPr>
        <w:t>1</w:t>
      </w:r>
      <w:r w:rsidR="00F6333D" w:rsidRPr="00CF4514">
        <w:rPr>
          <w:szCs w:val="24"/>
        </w:rPr>
        <w:t>0</w:t>
      </w:r>
      <w:r w:rsidR="00987AC8" w:rsidRPr="00CF4514">
        <w:rPr>
          <w:szCs w:val="24"/>
        </w:rPr>
        <w:t>.7</w:t>
      </w:r>
      <w:r w:rsidR="00E93D89" w:rsidRPr="00CF4514">
        <w:rPr>
          <w:szCs w:val="24"/>
        </w:rPr>
        <w:t>. В случае изменения Стороной своего местонахождения, банковских реквизитов, а также в случае реорганизации, она обязана в течение 3 (трех) рабочих дней письменно информировать об этом другую Сторону.</w:t>
      </w:r>
    </w:p>
    <w:p w:rsidR="00E93D89" w:rsidRPr="00CF4514" w:rsidRDefault="0034076F" w:rsidP="00E93D89">
      <w:pPr>
        <w:pStyle w:val="a5"/>
        <w:tabs>
          <w:tab w:val="num" w:pos="1854"/>
        </w:tabs>
        <w:rPr>
          <w:szCs w:val="24"/>
        </w:rPr>
      </w:pPr>
      <w:r>
        <w:rPr>
          <w:szCs w:val="24"/>
        </w:rPr>
        <w:t xml:space="preserve">           </w:t>
      </w:r>
      <w:r w:rsidR="00F6333D" w:rsidRPr="00CF4514">
        <w:rPr>
          <w:szCs w:val="24"/>
        </w:rPr>
        <w:t>10</w:t>
      </w:r>
      <w:r w:rsidR="00987AC8" w:rsidRPr="00CF4514">
        <w:rPr>
          <w:szCs w:val="24"/>
        </w:rPr>
        <w:t>.8</w:t>
      </w:r>
      <w:r w:rsidR="00E93D89" w:rsidRPr="00CF4514">
        <w:rPr>
          <w:szCs w:val="24"/>
        </w:rPr>
        <w:t xml:space="preserve">. Договор составлен в двух экземплярах на русском языке. Оба экземпляра идентичны и имеют одинаковую силу. У каждой из сторон находится один экземпляр </w:t>
      </w:r>
      <w:r w:rsidR="00B224A8" w:rsidRPr="00CF4514">
        <w:rPr>
          <w:szCs w:val="24"/>
        </w:rPr>
        <w:t>Д</w:t>
      </w:r>
      <w:r w:rsidR="00E93D89" w:rsidRPr="00CF4514">
        <w:rPr>
          <w:szCs w:val="24"/>
        </w:rPr>
        <w:t>оговора.</w:t>
      </w:r>
    </w:p>
    <w:p w:rsidR="00E93D89" w:rsidRPr="00CF4514" w:rsidRDefault="0034076F" w:rsidP="00E93D8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6333D" w:rsidRPr="00CF4514">
        <w:rPr>
          <w:sz w:val="24"/>
          <w:szCs w:val="24"/>
        </w:rPr>
        <w:t>10</w:t>
      </w:r>
      <w:r w:rsidR="00987AC8" w:rsidRPr="00CF4514">
        <w:rPr>
          <w:sz w:val="24"/>
          <w:szCs w:val="24"/>
        </w:rPr>
        <w:t>.9.</w:t>
      </w:r>
      <w:r w:rsidR="00E93D89" w:rsidRPr="00CF4514">
        <w:rPr>
          <w:sz w:val="24"/>
          <w:szCs w:val="24"/>
        </w:rPr>
        <w:t xml:space="preserve"> Во всем остальном, что не предусмотрено </w:t>
      </w:r>
      <w:r w:rsidR="001646AC" w:rsidRPr="00CF4514">
        <w:rPr>
          <w:sz w:val="24"/>
          <w:szCs w:val="24"/>
        </w:rPr>
        <w:t>Д</w:t>
      </w:r>
      <w:r w:rsidR="00E93D89" w:rsidRPr="00CF4514">
        <w:rPr>
          <w:sz w:val="24"/>
          <w:szCs w:val="24"/>
        </w:rPr>
        <w:t>оговором, стороны руководствуются действующим законодательством РФ.</w:t>
      </w:r>
    </w:p>
    <w:p w:rsidR="00E93D89" w:rsidRPr="00CF4514" w:rsidRDefault="00E93D89" w:rsidP="00E93D89">
      <w:pPr>
        <w:jc w:val="both"/>
        <w:rPr>
          <w:sz w:val="24"/>
          <w:szCs w:val="24"/>
        </w:rPr>
      </w:pPr>
    </w:p>
    <w:p w:rsidR="00E93D89" w:rsidRPr="00CF4514" w:rsidRDefault="00E93D89" w:rsidP="00D93911">
      <w:pPr>
        <w:ind w:left="720"/>
        <w:jc w:val="center"/>
        <w:rPr>
          <w:b/>
          <w:sz w:val="24"/>
          <w:szCs w:val="24"/>
        </w:rPr>
      </w:pPr>
      <w:r w:rsidRPr="00CF4514">
        <w:rPr>
          <w:b/>
          <w:sz w:val="24"/>
          <w:szCs w:val="24"/>
        </w:rPr>
        <w:t>1</w:t>
      </w:r>
      <w:r w:rsidR="00F6333D" w:rsidRPr="00CF4514">
        <w:rPr>
          <w:b/>
          <w:sz w:val="24"/>
          <w:szCs w:val="24"/>
        </w:rPr>
        <w:t>1</w:t>
      </w:r>
      <w:r w:rsidRPr="00CF4514">
        <w:rPr>
          <w:b/>
          <w:sz w:val="24"/>
          <w:szCs w:val="24"/>
        </w:rPr>
        <w:t>.  Юридические адреса и реквизиты сторон</w:t>
      </w:r>
    </w:p>
    <w:p w:rsidR="00E93D89" w:rsidRPr="00CF4514" w:rsidRDefault="00E93D89" w:rsidP="00E93D89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7"/>
        <w:gridCol w:w="5104"/>
      </w:tblGrid>
      <w:tr w:rsidR="00E93D89" w:rsidRPr="00CF4514" w:rsidTr="00883530">
        <w:tc>
          <w:tcPr>
            <w:tcW w:w="5353" w:type="dxa"/>
          </w:tcPr>
          <w:p w:rsidR="00E93D89" w:rsidRPr="00CF4514" w:rsidRDefault="00E93D89" w:rsidP="00883530">
            <w:pPr>
              <w:jc w:val="both"/>
              <w:rPr>
                <w:b/>
                <w:bCs/>
                <w:sz w:val="24"/>
                <w:szCs w:val="24"/>
              </w:rPr>
            </w:pPr>
            <w:r w:rsidRPr="00CF4514">
              <w:rPr>
                <w:b/>
                <w:bCs/>
                <w:sz w:val="24"/>
                <w:szCs w:val="24"/>
              </w:rPr>
              <w:t xml:space="preserve">Заказчик: </w:t>
            </w:r>
          </w:p>
          <w:p w:rsidR="00E93D89" w:rsidRPr="00CF4514" w:rsidRDefault="00E93D89" w:rsidP="00883530">
            <w:pPr>
              <w:pStyle w:val="a7"/>
              <w:keepNext/>
              <w:keepLines/>
              <w:tabs>
                <w:tab w:val="center" w:pos="4230"/>
              </w:tabs>
              <w:ind w:left="-142" w:right="-123"/>
              <w:rPr>
                <w:color w:val="000000"/>
                <w:sz w:val="24"/>
                <w:szCs w:val="24"/>
              </w:rPr>
            </w:pPr>
          </w:p>
          <w:p w:rsidR="00B955DB" w:rsidRPr="00B955DB" w:rsidRDefault="00B955DB" w:rsidP="00B955DB">
            <w:pPr>
              <w:jc w:val="both"/>
              <w:rPr>
                <w:b/>
                <w:sz w:val="24"/>
                <w:szCs w:val="24"/>
              </w:rPr>
            </w:pPr>
            <w:permStart w:id="1719487111" w:edGrp="everyone"/>
            <w:r w:rsidRPr="00B955DB">
              <w:rPr>
                <w:b/>
                <w:sz w:val="24"/>
                <w:szCs w:val="24"/>
              </w:rPr>
              <w:t>ООО «</w:t>
            </w:r>
            <w:r w:rsidR="00AE2AE8">
              <w:rPr>
                <w:b/>
                <w:sz w:val="24"/>
                <w:szCs w:val="24"/>
              </w:rPr>
              <w:t xml:space="preserve"> </w:t>
            </w:r>
            <w:r w:rsidRPr="00B955DB">
              <w:rPr>
                <w:b/>
                <w:sz w:val="24"/>
                <w:szCs w:val="24"/>
              </w:rPr>
              <w:t>»</w:t>
            </w:r>
          </w:p>
          <w:p w:rsidR="00B955DB" w:rsidRPr="00B955DB" w:rsidRDefault="00B955DB" w:rsidP="00B955DB">
            <w:pPr>
              <w:jc w:val="both"/>
              <w:rPr>
                <w:sz w:val="24"/>
                <w:szCs w:val="24"/>
              </w:rPr>
            </w:pPr>
            <w:r w:rsidRPr="00B955DB">
              <w:rPr>
                <w:sz w:val="24"/>
                <w:szCs w:val="24"/>
              </w:rPr>
              <w:t xml:space="preserve">ИНН/КПП  </w:t>
            </w:r>
            <w:r w:rsidR="00AE2AE8">
              <w:rPr>
                <w:sz w:val="24"/>
                <w:szCs w:val="24"/>
              </w:rPr>
              <w:t xml:space="preserve"> </w:t>
            </w:r>
          </w:p>
          <w:p w:rsidR="00AE2AE8" w:rsidRDefault="00AE2AE8" w:rsidP="00B955DB">
            <w:pPr>
              <w:rPr>
                <w:sz w:val="24"/>
                <w:szCs w:val="24"/>
              </w:rPr>
            </w:pPr>
          </w:p>
          <w:p w:rsidR="009E40D5" w:rsidRDefault="00B955DB" w:rsidP="00AE2AE8">
            <w:pPr>
              <w:rPr>
                <w:sz w:val="24"/>
                <w:szCs w:val="24"/>
              </w:rPr>
            </w:pPr>
            <w:r w:rsidRPr="00B955DB">
              <w:rPr>
                <w:sz w:val="24"/>
                <w:szCs w:val="24"/>
              </w:rPr>
              <w:t xml:space="preserve">р/с   </w:t>
            </w:r>
            <w:r w:rsidR="00AE2AE8">
              <w:rPr>
                <w:sz w:val="24"/>
                <w:szCs w:val="24"/>
              </w:rPr>
              <w:t xml:space="preserve"> </w:t>
            </w:r>
          </w:p>
          <w:p w:rsidR="00B955DB" w:rsidRPr="00B955DB" w:rsidRDefault="00B955DB" w:rsidP="00B955DB">
            <w:pPr>
              <w:jc w:val="both"/>
              <w:rPr>
                <w:sz w:val="24"/>
                <w:szCs w:val="24"/>
              </w:rPr>
            </w:pPr>
            <w:r w:rsidRPr="00B955DB">
              <w:rPr>
                <w:sz w:val="24"/>
                <w:szCs w:val="24"/>
              </w:rPr>
              <w:t xml:space="preserve">к/с   , БИК  </w:t>
            </w:r>
            <w:r w:rsidR="00AE2AE8">
              <w:rPr>
                <w:sz w:val="24"/>
                <w:szCs w:val="24"/>
              </w:rPr>
              <w:t xml:space="preserve"> </w:t>
            </w:r>
          </w:p>
          <w:p w:rsidR="00B955DB" w:rsidRPr="00B955DB" w:rsidRDefault="009E40D5" w:rsidP="00B95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</w:t>
            </w:r>
            <w:r w:rsidR="00B955DB" w:rsidRPr="00B955DB">
              <w:rPr>
                <w:sz w:val="24"/>
                <w:szCs w:val="24"/>
              </w:rPr>
              <w:t xml:space="preserve">: </w:t>
            </w:r>
            <w:r w:rsidR="00AE2AE8">
              <w:rPr>
                <w:sz w:val="24"/>
                <w:szCs w:val="24"/>
              </w:rPr>
              <w:t xml:space="preserve"> </w:t>
            </w:r>
          </w:p>
          <w:permEnd w:id="1719487111"/>
          <w:p w:rsidR="00E93D89" w:rsidRPr="00CF4514" w:rsidRDefault="00E93D89" w:rsidP="00B955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35" w:type="dxa"/>
          </w:tcPr>
          <w:p w:rsidR="00E93D89" w:rsidRPr="00CF4514" w:rsidRDefault="00E93D89" w:rsidP="005E0D65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CF4514">
              <w:rPr>
                <w:b/>
                <w:bCs/>
                <w:sz w:val="24"/>
                <w:szCs w:val="24"/>
              </w:rPr>
              <w:t xml:space="preserve">Исполнитель: </w:t>
            </w:r>
          </w:p>
          <w:p w:rsidR="00E93D89" w:rsidRPr="00CF4514" w:rsidRDefault="00E93D89" w:rsidP="00883530">
            <w:pPr>
              <w:pStyle w:val="a3"/>
              <w:rPr>
                <w:sz w:val="24"/>
                <w:szCs w:val="24"/>
              </w:rPr>
            </w:pPr>
          </w:p>
          <w:p w:rsidR="00B92029" w:rsidRPr="00CF4514" w:rsidRDefault="00E93D89" w:rsidP="005E0D65">
            <w:pPr>
              <w:pStyle w:val="a3"/>
              <w:ind w:firstLine="0"/>
              <w:rPr>
                <w:sz w:val="24"/>
                <w:szCs w:val="24"/>
              </w:rPr>
            </w:pPr>
            <w:r w:rsidRPr="00CF4514">
              <w:rPr>
                <w:b/>
                <w:sz w:val="24"/>
                <w:szCs w:val="24"/>
              </w:rPr>
              <w:t>ООО «ПРОМЭКС»</w:t>
            </w:r>
          </w:p>
          <w:p w:rsidR="00B92029" w:rsidRPr="00CF4514" w:rsidRDefault="00E93D89" w:rsidP="005E0D65">
            <w:pPr>
              <w:pStyle w:val="a3"/>
              <w:ind w:firstLine="0"/>
              <w:rPr>
                <w:sz w:val="24"/>
                <w:szCs w:val="24"/>
              </w:rPr>
            </w:pPr>
            <w:r w:rsidRPr="00CF4514">
              <w:rPr>
                <w:sz w:val="24"/>
                <w:szCs w:val="24"/>
              </w:rPr>
              <w:t>ИНН/КПП 7805237809/781601001</w:t>
            </w:r>
          </w:p>
          <w:p w:rsidR="00E93D89" w:rsidRPr="00CF4514" w:rsidRDefault="00E93D89" w:rsidP="005E0D65">
            <w:pPr>
              <w:pStyle w:val="a3"/>
              <w:ind w:firstLine="0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289, г"/>
              </w:smartTagPr>
              <w:r w:rsidRPr="00CF4514">
                <w:rPr>
                  <w:sz w:val="24"/>
                  <w:szCs w:val="24"/>
                </w:rPr>
                <w:t>192289, г</w:t>
              </w:r>
            </w:smartTag>
            <w:r w:rsidRPr="00CF4514">
              <w:rPr>
                <w:sz w:val="24"/>
                <w:szCs w:val="24"/>
              </w:rPr>
              <w:t>. Санкт-Петербург,  Грузовой проезд,  д.33, корп.2</w:t>
            </w:r>
          </w:p>
          <w:p w:rsidR="005411C2" w:rsidRDefault="005411C2" w:rsidP="00B92029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р/с </w:t>
            </w:r>
            <w:r w:rsidR="00B92029" w:rsidRPr="00CF4514">
              <w:rPr>
                <w:sz w:val="24"/>
                <w:szCs w:val="24"/>
              </w:rPr>
              <w:t xml:space="preserve">40702810200050001445 в ФИЛИАЛ </w:t>
            </w:r>
          </w:p>
          <w:p w:rsidR="005411C2" w:rsidRDefault="00B92029" w:rsidP="00B92029">
            <w:pPr>
              <w:pStyle w:val="a3"/>
              <w:ind w:firstLine="0"/>
              <w:rPr>
                <w:sz w:val="24"/>
                <w:szCs w:val="24"/>
              </w:rPr>
            </w:pPr>
            <w:r w:rsidRPr="00CF4514">
              <w:rPr>
                <w:sz w:val="24"/>
                <w:szCs w:val="24"/>
              </w:rPr>
              <w:t xml:space="preserve">С-ПЕТЕРБУРГ «НОМОС-БАНКА» (ОАО), </w:t>
            </w:r>
          </w:p>
          <w:p w:rsidR="00B92029" w:rsidRPr="00CF4514" w:rsidRDefault="00B92029" w:rsidP="00B92029">
            <w:pPr>
              <w:pStyle w:val="a3"/>
              <w:ind w:firstLine="0"/>
              <w:rPr>
                <w:sz w:val="24"/>
                <w:szCs w:val="24"/>
              </w:rPr>
            </w:pPr>
            <w:r w:rsidRPr="00CF4514">
              <w:rPr>
                <w:sz w:val="24"/>
                <w:szCs w:val="24"/>
              </w:rPr>
              <w:t>г. Санкт-Петербург</w:t>
            </w:r>
          </w:p>
          <w:p w:rsidR="00CE4297" w:rsidRPr="00CF4514" w:rsidRDefault="00CE4297" w:rsidP="00B92029">
            <w:pPr>
              <w:pStyle w:val="a3"/>
              <w:ind w:firstLine="0"/>
              <w:rPr>
                <w:sz w:val="24"/>
                <w:szCs w:val="24"/>
              </w:rPr>
            </w:pPr>
            <w:r w:rsidRPr="00CF4514">
              <w:rPr>
                <w:sz w:val="24"/>
                <w:szCs w:val="24"/>
              </w:rPr>
              <w:t xml:space="preserve">к/с  </w:t>
            </w:r>
            <w:r w:rsidR="005411C2">
              <w:rPr>
                <w:sz w:val="24"/>
                <w:szCs w:val="24"/>
              </w:rPr>
              <w:t xml:space="preserve"> </w:t>
            </w:r>
            <w:r w:rsidRPr="00CF4514">
              <w:rPr>
                <w:sz w:val="24"/>
                <w:szCs w:val="24"/>
              </w:rPr>
              <w:t>30101810200000000720, БИК  044030720</w:t>
            </w:r>
          </w:p>
          <w:p w:rsidR="00B92029" w:rsidRPr="00CF4514" w:rsidRDefault="00E93D89" w:rsidP="00B92029">
            <w:pPr>
              <w:pStyle w:val="a3"/>
              <w:ind w:firstLine="0"/>
              <w:rPr>
                <w:sz w:val="24"/>
                <w:szCs w:val="24"/>
              </w:rPr>
            </w:pPr>
            <w:r w:rsidRPr="00CF4514">
              <w:rPr>
                <w:sz w:val="24"/>
                <w:szCs w:val="24"/>
              </w:rPr>
              <w:t xml:space="preserve">Тел./факс: </w:t>
            </w:r>
            <w:r w:rsidR="00B92029" w:rsidRPr="00CF4514">
              <w:rPr>
                <w:sz w:val="24"/>
                <w:szCs w:val="24"/>
              </w:rPr>
              <w:t>(812) 777-</w:t>
            </w:r>
            <w:r w:rsidR="00C874BC">
              <w:rPr>
                <w:sz w:val="24"/>
                <w:szCs w:val="24"/>
              </w:rPr>
              <w:t>77-22 / 8-800-555-4-777</w:t>
            </w:r>
          </w:p>
          <w:p w:rsidR="00E93D89" w:rsidRPr="00CF4514" w:rsidRDefault="00E93D89" w:rsidP="00B92029">
            <w:pPr>
              <w:pStyle w:val="a3"/>
              <w:ind w:firstLine="0"/>
              <w:rPr>
                <w:sz w:val="24"/>
                <w:szCs w:val="24"/>
              </w:rPr>
            </w:pPr>
            <w:r w:rsidRPr="00CF4514">
              <w:rPr>
                <w:sz w:val="24"/>
                <w:szCs w:val="24"/>
              </w:rPr>
              <w:t>Почтовый адрес: 192289, г.</w:t>
            </w:r>
            <w:r w:rsidR="005411C2">
              <w:rPr>
                <w:sz w:val="24"/>
                <w:szCs w:val="24"/>
              </w:rPr>
              <w:t xml:space="preserve"> </w:t>
            </w:r>
            <w:r w:rsidRPr="00CF4514">
              <w:rPr>
                <w:sz w:val="24"/>
                <w:szCs w:val="24"/>
              </w:rPr>
              <w:t>Санкт-Петербург, а/я 78</w:t>
            </w:r>
            <w:r w:rsidRPr="00CF4514">
              <w:rPr>
                <w:sz w:val="24"/>
                <w:szCs w:val="24"/>
              </w:rPr>
              <w:tab/>
            </w:r>
          </w:p>
        </w:tc>
      </w:tr>
    </w:tbl>
    <w:p w:rsidR="00E93D89" w:rsidRPr="00CF4514" w:rsidRDefault="00E93D89" w:rsidP="00E93D89">
      <w:pPr>
        <w:pStyle w:val="a3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245"/>
      </w:tblGrid>
      <w:tr w:rsidR="00E93D89" w:rsidRPr="00CF4514" w:rsidTr="005E0D65">
        <w:tc>
          <w:tcPr>
            <w:tcW w:w="5103" w:type="dxa"/>
          </w:tcPr>
          <w:p w:rsidR="00B955DB" w:rsidRPr="00B955DB" w:rsidRDefault="00B955DB" w:rsidP="00B955DB">
            <w:pPr>
              <w:pStyle w:val="a3"/>
              <w:snapToGrid w:val="0"/>
              <w:ind w:firstLine="0"/>
              <w:rPr>
                <w:sz w:val="24"/>
                <w:szCs w:val="24"/>
              </w:rPr>
            </w:pPr>
            <w:r w:rsidRPr="00B955DB">
              <w:rPr>
                <w:sz w:val="24"/>
                <w:szCs w:val="24"/>
              </w:rPr>
              <w:t>Генеральный директор</w:t>
            </w:r>
          </w:p>
          <w:p w:rsidR="00B955DB" w:rsidRPr="00B955DB" w:rsidRDefault="00B955DB" w:rsidP="00B955DB">
            <w:pPr>
              <w:pStyle w:val="a3"/>
              <w:snapToGrid w:val="0"/>
              <w:ind w:firstLine="0"/>
              <w:rPr>
                <w:sz w:val="24"/>
                <w:szCs w:val="24"/>
              </w:rPr>
            </w:pPr>
            <w:r w:rsidRPr="00B955DB">
              <w:rPr>
                <w:sz w:val="24"/>
                <w:szCs w:val="24"/>
              </w:rPr>
              <w:t xml:space="preserve">ООО </w:t>
            </w:r>
            <w:permStart w:id="327354681" w:edGrp="everyone"/>
            <w:r w:rsidRPr="00B955DB">
              <w:rPr>
                <w:sz w:val="24"/>
                <w:szCs w:val="24"/>
              </w:rPr>
              <w:t>«</w:t>
            </w:r>
            <w:r w:rsidR="00C874BC">
              <w:rPr>
                <w:sz w:val="24"/>
                <w:szCs w:val="24"/>
              </w:rPr>
              <w:t xml:space="preserve">     </w:t>
            </w:r>
            <w:r w:rsidRPr="00B955DB">
              <w:rPr>
                <w:sz w:val="24"/>
                <w:szCs w:val="24"/>
              </w:rPr>
              <w:t>»</w:t>
            </w:r>
          </w:p>
          <w:p w:rsidR="00B955DB" w:rsidRPr="00B955DB" w:rsidRDefault="00B955DB" w:rsidP="00B955DB">
            <w:pPr>
              <w:pStyle w:val="a3"/>
              <w:snapToGrid w:val="0"/>
              <w:ind w:firstLine="0"/>
              <w:rPr>
                <w:sz w:val="24"/>
                <w:szCs w:val="24"/>
              </w:rPr>
            </w:pPr>
          </w:p>
          <w:p w:rsidR="00B955DB" w:rsidRPr="00B955DB" w:rsidRDefault="00B955DB" w:rsidP="00B955DB">
            <w:pPr>
              <w:pStyle w:val="a3"/>
              <w:snapToGrid w:val="0"/>
              <w:ind w:firstLine="0"/>
              <w:rPr>
                <w:sz w:val="24"/>
                <w:szCs w:val="24"/>
              </w:rPr>
            </w:pPr>
          </w:p>
          <w:p w:rsidR="00B955DB" w:rsidRPr="00B955DB" w:rsidRDefault="00A81202" w:rsidP="00B955DB">
            <w:pPr>
              <w:pStyle w:val="a3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 </w:t>
            </w:r>
            <w:r w:rsidR="00AE2AE8">
              <w:rPr>
                <w:sz w:val="24"/>
                <w:szCs w:val="24"/>
              </w:rPr>
              <w:t xml:space="preserve"> </w:t>
            </w:r>
          </w:p>
          <w:permEnd w:id="327354681"/>
          <w:p w:rsidR="00E93D89" w:rsidRPr="00CF4514" w:rsidRDefault="00E93D89" w:rsidP="00B675C1">
            <w:pPr>
              <w:pStyle w:val="a3"/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93D89" w:rsidRPr="00CF4514" w:rsidRDefault="00E93D89" w:rsidP="005E0D65">
            <w:pPr>
              <w:pStyle w:val="a3"/>
              <w:ind w:firstLine="0"/>
              <w:rPr>
                <w:sz w:val="24"/>
                <w:szCs w:val="24"/>
              </w:rPr>
            </w:pPr>
            <w:r w:rsidRPr="00CF4514">
              <w:rPr>
                <w:sz w:val="24"/>
                <w:szCs w:val="24"/>
              </w:rPr>
              <w:t xml:space="preserve">Исполнительный директор </w:t>
            </w:r>
          </w:p>
          <w:p w:rsidR="00E93D89" w:rsidRPr="00CF4514" w:rsidRDefault="00E93D89" w:rsidP="005E0D65">
            <w:pPr>
              <w:pStyle w:val="a3"/>
              <w:ind w:firstLine="0"/>
              <w:rPr>
                <w:sz w:val="24"/>
                <w:szCs w:val="24"/>
              </w:rPr>
            </w:pPr>
            <w:r w:rsidRPr="00CF4514">
              <w:rPr>
                <w:sz w:val="24"/>
                <w:szCs w:val="24"/>
              </w:rPr>
              <w:t>ООО «ПРОМЭКС»</w:t>
            </w:r>
          </w:p>
          <w:p w:rsidR="00B675C1" w:rsidRPr="00CF4514" w:rsidRDefault="00B675C1" w:rsidP="005E0D65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E82C53" w:rsidRDefault="00E82C53" w:rsidP="005E0D65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E93D89" w:rsidRPr="00CF4514" w:rsidRDefault="00E93D89" w:rsidP="005E0D65">
            <w:pPr>
              <w:pStyle w:val="a3"/>
              <w:ind w:firstLine="0"/>
              <w:rPr>
                <w:sz w:val="24"/>
                <w:szCs w:val="24"/>
              </w:rPr>
            </w:pPr>
            <w:r w:rsidRPr="00CF4514">
              <w:rPr>
                <w:sz w:val="24"/>
                <w:szCs w:val="24"/>
              </w:rPr>
              <w:t>___________________</w:t>
            </w:r>
            <w:r w:rsidR="0036065E" w:rsidRPr="00CF4514">
              <w:rPr>
                <w:sz w:val="24"/>
                <w:szCs w:val="24"/>
              </w:rPr>
              <w:t>И.</w:t>
            </w:r>
            <w:r w:rsidR="007152C2">
              <w:rPr>
                <w:sz w:val="24"/>
                <w:szCs w:val="24"/>
              </w:rPr>
              <w:t xml:space="preserve"> </w:t>
            </w:r>
            <w:r w:rsidR="0036065E" w:rsidRPr="00CF4514">
              <w:rPr>
                <w:sz w:val="24"/>
                <w:szCs w:val="24"/>
              </w:rPr>
              <w:t xml:space="preserve">В. </w:t>
            </w:r>
            <w:r w:rsidRPr="00CF4514">
              <w:rPr>
                <w:sz w:val="24"/>
                <w:szCs w:val="24"/>
              </w:rPr>
              <w:t xml:space="preserve">Лосев </w:t>
            </w:r>
          </w:p>
          <w:p w:rsidR="009E40D5" w:rsidRDefault="009E40D5" w:rsidP="00B955DB"/>
          <w:p w:rsidR="00AE2AE8" w:rsidRPr="00CF4514" w:rsidRDefault="00EC6241" w:rsidP="00AE2AE8">
            <w:pPr>
              <w:rPr>
                <w:sz w:val="24"/>
                <w:szCs w:val="24"/>
              </w:rPr>
            </w:pPr>
            <w:r>
              <w:t xml:space="preserve">Ваш менеджер:_________ </w:t>
            </w:r>
            <w:r w:rsidR="000C2800">
              <w:t xml:space="preserve"> </w:t>
            </w:r>
            <w:r w:rsidR="00B955DB">
              <w:t xml:space="preserve"> </w:t>
            </w:r>
          </w:p>
          <w:p w:rsidR="00E93D89" w:rsidRPr="00CF4514" w:rsidRDefault="00E93D89" w:rsidP="00B955DB">
            <w:pPr>
              <w:rPr>
                <w:sz w:val="24"/>
                <w:szCs w:val="24"/>
              </w:rPr>
            </w:pPr>
          </w:p>
        </w:tc>
      </w:tr>
    </w:tbl>
    <w:p w:rsidR="00E93D89" w:rsidRPr="005411C2" w:rsidRDefault="00AB4F25" w:rsidP="00AB4F25">
      <w:r>
        <w:rPr>
          <w:sz w:val="24"/>
          <w:szCs w:val="24"/>
        </w:rPr>
        <w:t xml:space="preserve">                                                                                      </w:t>
      </w:r>
      <w:bookmarkEnd w:id="1"/>
    </w:p>
    <w:sectPr w:rsidR="00E93D89" w:rsidRPr="005411C2" w:rsidSect="006C7334">
      <w:headerReference w:type="default" r:id="rId9"/>
      <w:footerReference w:type="default" r:id="rId10"/>
      <w:pgSz w:w="11906" w:h="16838"/>
      <w:pgMar w:top="567" w:right="567" w:bottom="851" w:left="130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AF7" w:rsidRDefault="00A65AF7">
      <w:r>
        <w:separator/>
      </w:r>
    </w:p>
  </w:endnote>
  <w:endnote w:type="continuationSeparator" w:id="0">
    <w:p w:rsidR="00A65AF7" w:rsidRDefault="00A6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7A" w:rsidRDefault="0025227A" w:rsidP="00CD68FD">
    <w:pPr>
      <w:pStyle w:val="a8"/>
    </w:pPr>
    <w:r>
      <w:t xml:space="preserve">Договор </w:t>
    </w:r>
    <w:r w:rsidR="00AB4F25">
      <w:t xml:space="preserve"> </w:t>
    </w:r>
    <w:r>
      <w:t>№</w:t>
    </w:r>
    <w:r w:rsidR="00AE2AE8">
      <w:t xml:space="preserve"> </w:t>
    </w:r>
    <w:r w:rsidR="00AB4F25">
      <w:t xml:space="preserve">  </w:t>
    </w:r>
    <w:r w:rsidR="0053179F">
      <w:t>от «</w:t>
    </w:r>
    <w:r w:rsidR="00AE2AE8">
      <w:t xml:space="preserve"> </w:t>
    </w:r>
    <w:r w:rsidR="0053179F">
      <w:t>»</w:t>
    </w:r>
    <w:r w:rsidR="00AB4F25">
      <w:t xml:space="preserve"> </w:t>
    </w:r>
    <w:r w:rsidR="00C874BC">
      <w:t xml:space="preserve">         </w:t>
    </w:r>
    <w:r w:rsidR="00AB4F25">
      <w:t xml:space="preserve"> </w:t>
    </w:r>
    <w:r w:rsidR="006F0436">
      <w:t xml:space="preserve"> </w:t>
    </w:r>
    <w:r w:rsidR="009D10F1">
      <w:t xml:space="preserve">2013 </w:t>
    </w:r>
    <w:r>
      <w:t xml:space="preserve">г.                                                                              стр. </w:t>
    </w:r>
    <w:r w:rsidR="00EA6149">
      <w:fldChar w:fldCharType="begin"/>
    </w:r>
    <w:r>
      <w:instrText xml:space="preserve"> PAGE   \* MERGEFORMAT </w:instrText>
    </w:r>
    <w:r w:rsidR="00EA6149">
      <w:fldChar w:fldCharType="separate"/>
    </w:r>
    <w:r w:rsidR="00CC5CEF">
      <w:rPr>
        <w:noProof/>
      </w:rPr>
      <w:t>1</w:t>
    </w:r>
    <w:r w:rsidR="00EA6149">
      <w:rPr>
        <w:noProof/>
      </w:rPr>
      <w:fldChar w:fldCharType="end"/>
    </w:r>
    <w:r w:rsidR="00AB4F25">
      <w:t xml:space="preserve"> из 6</w:t>
    </w:r>
  </w:p>
  <w:p w:rsidR="0025227A" w:rsidRPr="00EF01DB" w:rsidRDefault="0025227A" w:rsidP="00A22757">
    <w:pPr>
      <w:pStyle w:val="a7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AF7" w:rsidRDefault="00A65AF7">
      <w:r>
        <w:separator/>
      </w:r>
    </w:p>
  </w:footnote>
  <w:footnote w:type="continuationSeparator" w:id="0">
    <w:p w:rsidR="00A65AF7" w:rsidRDefault="00A65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7A" w:rsidRDefault="0025227A">
    <w:pPr>
      <w:pStyle w:val="a7"/>
      <w:tabs>
        <w:tab w:val="clear" w:pos="4153"/>
        <w:tab w:val="clear" w:pos="8306"/>
      </w:tabs>
    </w:pPr>
  </w:p>
  <w:p w:rsidR="0025227A" w:rsidRDefault="0025227A" w:rsidP="005C4E2D">
    <w:pPr>
      <w:pStyle w:val="a7"/>
      <w:tabs>
        <w:tab w:val="clear" w:pos="4153"/>
        <w:tab w:val="clear" w:pos="8306"/>
        <w:tab w:val="left" w:pos="2106"/>
      </w:tabs>
      <w:rPr>
        <w:sz w:val="16"/>
      </w:rPr>
    </w:pP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6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%2."/>
      <w:lvlJc w:val="left"/>
      <w:pPr>
        <w:tabs>
          <w:tab w:val="num" w:pos="1997"/>
        </w:tabs>
        <w:ind w:left="1997" w:hanging="360"/>
      </w:pPr>
    </w:lvl>
    <w:lvl w:ilvl="2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</w:lvl>
    <w:lvl w:ilvl="3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</w:lvl>
    <w:lvl w:ilvl="4">
      <w:start w:val="1"/>
      <w:numFmt w:val="decimal"/>
      <w:lvlText w:val="%5."/>
      <w:lvlJc w:val="left"/>
      <w:pPr>
        <w:tabs>
          <w:tab w:val="num" w:pos="3077"/>
        </w:tabs>
        <w:ind w:left="3077" w:hanging="360"/>
      </w:pPr>
    </w:lvl>
    <w:lvl w:ilvl="5">
      <w:start w:val="1"/>
      <w:numFmt w:val="decimal"/>
      <w:lvlText w:val="%6."/>
      <w:lvlJc w:val="left"/>
      <w:pPr>
        <w:tabs>
          <w:tab w:val="num" w:pos="3437"/>
        </w:tabs>
        <w:ind w:left="3437" w:hanging="360"/>
      </w:p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360"/>
      </w:pPr>
    </w:lvl>
    <w:lvl w:ilvl="7">
      <w:start w:val="1"/>
      <w:numFmt w:val="decimal"/>
      <w:lvlText w:val="%8."/>
      <w:lvlJc w:val="left"/>
      <w:pPr>
        <w:tabs>
          <w:tab w:val="num" w:pos="4157"/>
        </w:tabs>
        <w:ind w:left="4157" w:hanging="360"/>
      </w:pPr>
    </w:lvl>
    <w:lvl w:ilvl="8">
      <w:start w:val="1"/>
      <w:numFmt w:val="decimal"/>
      <w:lvlText w:val="%9."/>
      <w:lvlJc w:val="left"/>
      <w:pPr>
        <w:tabs>
          <w:tab w:val="num" w:pos="4517"/>
        </w:tabs>
        <w:ind w:left="4517" w:hanging="360"/>
      </w:pPr>
    </w:lvl>
  </w:abstractNum>
  <w:abstractNum w:abstractNumId="1">
    <w:nsid w:val="00E50BA0"/>
    <w:multiLevelType w:val="hybridMultilevel"/>
    <w:tmpl w:val="095A34A0"/>
    <w:lvl w:ilvl="0" w:tplc="CE3A44C8">
      <w:start w:val="1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>
    <w:nsid w:val="0A3F5482"/>
    <w:multiLevelType w:val="hybridMultilevel"/>
    <w:tmpl w:val="9FB0B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B608B"/>
    <w:multiLevelType w:val="multilevel"/>
    <w:tmpl w:val="F4E8EC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0C4F73B3"/>
    <w:multiLevelType w:val="multilevel"/>
    <w:tmpl w:val="A9662072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F02D84"/>
    <w:multiLevelType w:val="multilevel"/>
    <w:tmpl w:val="1832B006"/>
    <w:lvl w:ilvl="0">
      <w:start w:val="3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8661E01"/>
    <w:multiLevelType w:val="hybridMultilevel"/>
    <w:tmpl w:val="2AAA187E"/>
    <w:lvl w:ilvl="0" w:tplc="4C4C65C8">
      <w:start w:val="1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52121"/>
    <w:multiLevelType w:val="hybridMultilevel"/>
    <w:tmpl w:val="BA6448F2"/>
    <w:lvl w:ilvl="0" w:tplc="BD480C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7ACABA6">
      <w:numFmt w:val="none"/>
      <w:lvlText w:val=""/>
      <w:lvlJc w:val="left"/>
      <w:pPr>
        <w:tabs>
          <w:tab w:val="num" w:pos="360"/>
        </w:tabs>
      </w:pPr>
    </w:lvl>
    <w:lvl w:ilvl="2" w:tplc="7B1E93B0">
      <w:numFmt w:val="none"/>
      <w:lvlText w:val=""/>
      <w:lvlJc w:val="left"/>
      <w:pPr>
        <w:tabs>
          <w:tab w:val="num" w:pos="360"/>
        </w:tabs>
      </w:pPr>
    </w:lvl>
    <w:lvl w:ilvl="3" w:tplc="35569392">
      <w:numFmt w:val="none"/>
      <w:lvlText w:val=""/>
      <w:lvlJc w:val="left"/>
      <w:pPr>
        <w:tabs>
          <w:tab w:val="num" w:pos="360"/>
        </w:tabs>
      </w:pPr>
    </w:lvl>
    <w:lvl w:ilvl="4" w:tplc="BBC27F62">
      <w:numFmt w:val="none"/>
      <w:lvlText w:val=""/>
      <w:lvlJc w:val="left"/>
      <w:pPr>
        <w:tabs>
          <w:tab w:val="num" w:pos="360"/>
        </w:tabs>
      </w:pPr>
    </w:lvl>
    <w:lvl w:ilvl="5" w:tplc="47CCDBBE">
      <w:numFmt w:val="none"/>
      <w:lvlText w:val=""/>
      <w:lvlJc w:val="left"/>
      <w:pPr>
        <w:tabs>
          <w:tab w:val="num" w:pos="360"/>
        </w:tabs>
      </w:pPr>
    </w:lvl>
    <w:lvl w:ilvl="6" w:tplc="A5263B14">
      <w:numFmt w:val="none"/>
      <w:lvlText w:val=""/>
      <w:lvlJc w:val="left"/>
      <w:pPr>
        <w:tabs>
          <w:tab w:val="num" w:pos="360"/>
        </w:tabs>
      </w:pPr>
    </w:lvl>
    <w:lvl w:ilvl="7" w:tplc="ED940B76">
      <w:numFmt w:val="none"/>
      <w:lvlText w:val=""/>
      <w:lvlJc w:val="left"/>
      <w:pPr>
        <w:tabs>
          <w:tab w:val="num" w:pos="360"/>
        </w:tabs>
      </w:pPr>
    </w:lvl>
    <w:lvl w:ilvl="8" w:tplc="08A4D20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9DB0007"/>
    <w:multiLevelType w:val="hybridMultilevel"/>
    <w:tmpl w:val="3C32973A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9A7638"/>
    <w:multiLevelType w:val="multilevel"/>
    <w:tmpl w:val="86468C4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2E330AAA"/>
    <w:multiLevelType w:val="hybridMultilevel"/>
    <w:tmpl w:val="AB12758C"/>
    <w:lvl w:ilvl="0" w:tplc="468245A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C604C3"/>
    <w:multiLevelType w:val="multilevel"/>
    <w:tmpl w:val="B62E8972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EE75562"/>
    <w:multiLevelType w:val="hybridMultilevel"/>
    <w:tmpl w:val="87E86224"/>
    <w:lvl w:ilvl="0" w:tplc="B390385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3">
    <w:nsid w:val="44B7628C"/>
    <w:multiLevelType w:val="multilevel"/>
    <w:tmpl w:val="DC924B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14">
    <w:nsid w:val="45EA6CB6"/>
    <w:multiLevelType w:val="multilevel"/>
    <w:tmpl w:val="BDAE3E5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735E8D"/>
    <w:multiLevelType w:val="hybridMultilevel"/>
    <w:tmpl w:val="82B4A1A6"/>
    <w:lvl w:ilvl="0" w:tplc="0C66E152">
      <w:start w:val="1"/>
      <w:numFmt w:val="decimal"/>
      <w:lvlText w:val="%1)"/>
      <w:lvlJc w:val="left"/>
      <w:pPr>
        <w:ind w:left="195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09"/>
        </w:tabs>
        <w:ind w:left="160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29"/>
        </w:tabs>
        <w:ind w:left="232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69"/>
        </w:tabs>
        <w:ind w:left="376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89"/>
        </w:tabs>
        <w:ind w:left="448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29"/>
        </w:tabs>
        <w:ind w:left="592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49"/>
        </w:tabs>
        <w:ind w:left="6649" w:hanging="360"/>
      </w:pPr>
    </w:lvl>
  </w:abstractNum>
  <w:abstractNum w:abstractNumId="16">
    <w:nsid w:val="4A6B29BF"/>
    <w:multiLevelType w:val="multilevel"/>
    <w:tmpl w:val="7206B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>
    <w:nsid w:val="4D3F1F1F"/>
    <w:multiLevelType w:val="hybridMultilevel"/>
    <w:tmpl w:val="7174EC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82E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AD6141C"/>
    <w:multiLevelType w:val="multilevel"/>
    <w:tmpl w:val="4C7EDE9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5E692EC9"/>
    <w:multiLevelType w:val="multilevel"/>
    <w:tmpl w:val="23280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708A3972"/>
    <w:multiLevelType w:val="multilevel"/>
    <w:tmpl w:val="1B1A343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7776487B"/>
    <w:multiLevelType w:val="singleLevel"/>
    <w:tmpl w:val="948E80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23">
    <w:nsid w:val="79481204"/>
    <w:multiLevelType w:val="multilevel"/>
    <w:tmpl w:val="8BF2445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2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19"/>
  </w:num>
  <w:num w:numId="7">
    <w:abstractNumId w:val="7"/>
  </w:num>
  <w:num w:numId="8">
    <w:abstractNumId w:val="18"/>
  </w:num>
  <w:num w:numId="9">
    <w:abstractNumId w:val="9"/>
  </w:num>
  <w:num w:numId="10">
    <w:abstractNumId w:val="5"/>
  </w:num>
  <w:num w:numId="11">
    <w:abstractNumId w:val="20"/>
  </w:num>
  <w:num w:numId="12">
    <w:abstractNumId w:val="11"/>
  </w:num>
  <w:num w:numId="13">
    <w:abstractNumId w:val="14"/>
  </w:num>
  <w:num w:numId="14">
    <w:abstractNumId w:val="4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3"/>
  </w:num>
  <w:num w:numId="19">
    <w:abstractNumId w:val="21"/>
  </w:num>
  <w:num w:numId="20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"/>
  </w:num>
  <w:num w:numId="23">
    <w:abstractNumId w:val="0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Mlv7189rrknWkGrG/lSEiB05pw=" w:salt="ssjZ0QUDHNvh9gHwtF0Wlw==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88"/>
    <w:rsid w:val="00005448"/>
    <w:rsid w:val="0000717F"/>
    <w:rsid w:val="00017D75"/>
    <w:rsid w:val="00023A78"/>
    <w:rsid w:val="00025729"/>
    <w:rsid w:val="0002712F"/>
    <w:rsid w:val="00027908"/>
    <w:rsid w:val="00031DD7"/>
    <w:rsid w:val="00033E98"/>
    <w:rsid w:val="000355EC"/>
    <w:rsid w:val="000357F0"/>
    <w:rsid w:val="00036A0B"/>
    <w:rsid w:val="00040439"/>
    <w:rsid w:val="000447CF"/>
    <w:rsid w:val="000530BB"/>
    <w:rsid w:val="0005607B"/>
    <w:rsid w:val="00064498"/>
    <w:rsid w:val="00072135"/>
    <w:rsid w:val="0008004B"/>
    <w:rsid w:val="000929E8"/>
    <w:rsid w:val="00096449"/>
    <w:rsid w:val="000A0865"/>
    <w:rsid w:val="000A41E3"/>
    <w:rsid w:val="000A6C37"/>
    <w:rsid w:val="000B360C"/>
    <w:rsid w:val="000B6513"/>
    <w:rsid w:val="000C0853"/>
    <w:rsid w:val="000C1C86"/>
    <w:rsid w:val="000C2800"/>
    <w:rsid w:val="000E42D2"/>
    <w:rsid w:val="000E578D"/>
    <w:rsid w:val="000E6B8B"/>
    <w:rsid w:val="000E7381"/>
    <w:rsid w:val="000E7C06"/>
    <w:rsid w:val="000F2F34"/>
    <w:rsid w:val="000F4606"/>
    <w:rsid w:val="00103788"/>
    <w:rsid w:val="00121BCF"/>
    <w:rsid w:val="00132586"/>
    <w:rsid w:val="00151852"/>
    <w:rsid w:val="00151ADD"/>
    <w:rsid w:val="0015764A"/>
    <w:rsid w:val="001612AF"/>
    <w:rsid w:val="001646AC"/>
    <w:rsid w:val="0017472E"/>
    <w:rsid w:val="0017610A"/>
    <w:rsid w:val="0018053E"/>
    <w:rsid w:val="00181107"/>
    <w:rsid w:val="001833FE"/>
    <w:rsid w:val="001866EB"/>
    <w:rsid w:val="00191601"/>
    <w:rsid w:val="001A4A5D"/>
    <w:rsid w:val="001A67C9"/>
    <w:rsid w:val="001B03D8"/>
    <w:rsid w:val="001B235E"/>
    <w:rsid w:val="001C34D7"/>
    <w:rsid w:val="001C6C84"/>
    <w:rsid w:val="001D0815"/>
    <w:rsid w:val="001D7BC7"/>
    <w:rsid w:val="001E19F7"/>
    <w:rsid w:val="001E2B41"/>
    <w:rsid w:val="001E3683"/>
    <w:rsid w:val="001F0D68"/>
    <w:rsid w:val="001F16EF"/>
    <w:rsid w:val="001F7EAF"/>
    <w:rsid w:val="00211A59"/>
    <w:rsid w:val="00217D8A"/>
    <w:rsid w:val="002325CD"/>
    <w:rsid w:val="00232A16"/>
    <w:rsid w:val="002350B4"/>
    <w:rsid w:val="002352FA"/>
    <w:rsid w:val="00241CE3"/>
    <w:rsid w:val="00250534"/>
    <w:rsid w:val="0025127E"/>
    <w:rsid w:val="00251619"/>
    <w:rsid w:val="0025227A"/>
    <w:rsid w:val="002542E1"/>
    <w:rsid w:val="00270FD9"/>
    <w:rsid w:val="00286CDD"/>
    <w:rsid w:val="00295927"/>
    <w:rsid w:val="002A4EC9"/>
    <w:rsid w:val="002A574A"/>
    <w:rsid w:val="002A7CA7"/>
    <w:rsid w:val="002B50E7"/>
    <w:rsid w:val="002D01B1"/>
    <w:rsid w:val="002E1DD9"/>
    <w:rsid w:val="002E2DD9"/>
    <w:rsid w:val="002E5A10"/>
    <w:rsid w:val="002E6E82"/>
    <w:rsid w:val="002F09A7"/>
    <w:rsid w:val="00300288"/>
    <w:rsid w:val="00303DF5"/>
    <w:rsid w:val="003053FE"/>
    <w:rsid w:val="00310262"/>
    <w:rsid w:val="00310D92"/>
    <w:rsid w:val="00321AE1"/>
    <w:rsid w:val="00337D62"/>
    <w:rsid w:val="0034076F"/>
    <w:rsid w:val="00344737"/>
    <w:rsid w:val="0034557F"/>
    <w:rsid w:val="00356132"/>
    <w:rsid w:val="0036065E"/>
    <w:rsid w:val="00363916"/>
    <w:rsid w:val="0036567F"/>
    <w:rsid w:val="00374FEB"/>
    <w:rsid w:val="00375E50"/>
    <w:rsid w:val="00380761"/>
    <w:rsid w:val="00382068"/>
    <w:rsid w:val="00391DC3"/>
    <w:rsid w:val="00394094"/>
    <w:rsid w:val="00395192"/>
    <w:rsid w:val="003A20BF"/>
    <w:rsid w:val="003A5284"/>
    <w:rsid w:val="003A574B"/>
    <w:rsid w:val="003A5B8C"/>
    <w:rsid w:val="003B0BAA"/>
    <w:rsid w:val="003B55D7"/>
    <w:rsid w:val="003C5633"/>
    <w:rsid w:val="003D2A55"/>
    <w:rsid w:val="003F2749"/>
    <w:rsid w:val="003F2BC2"/>
    <w:rsid w:val="003F58F5"/>
    <w:rsid w:val="004039B0"/>
    <w:rsid w:val="00410DEE"/>
    <w:rsid w:val="00414B8A"/>
    <w:rsid w:val="004162E7"/>
    <w:rsid w:val="00417773"/>
    <w:rsid w:val="00442A45"/>
    <w:rsid w:val="00453BBD"/>
    <w:rsid w:val="00466767"/>
    <w:rsid w:val="00481FD2"/>
    <w:rsid w:val="004B404F"/>
    <w:rsid w:val="004B6EC3"/>
    <w:rsid w:val="004E0D82"/>
    <w:rsid w:val="004E43E6"/>
    <w:rsid w:val="004F10D7"/>
    <w:rsid w:val="004F7A76"/>
    <w:rsid w:val="00502564"/>
    <w:rsid w:val="00507096"/>
    <w:rsid w:val="00514323"/>
    <w:rsid w:val="00514988"/>
    <w:rsid w:val="0052264E"/>
    <w:rsid w:val="00524428"/>
    <w:rsid w:val="0053179F"/>
    <w:rsid w:val="005332C5"/>
    <w:rsid w:val="00535C0E"/>
    <w:rsid w:val="00537E7B"/>
    <w:rsid w:val="00541002"/>
    <w:rsid w:val="005411C2"/>
    <w:rsid w:val="005506B5"/>
    <w:rsid w:val="00550EA3"/>
    <w:rsid w:val="005567F1"/>
    <w:rsid w:val="00566C8C"/>
    <w:rsid w:val="00567E8E"/>
    <w:rsid w:val="00570FA0"/>
    <w:rsid w:val="00574283"/>
    <w:rsid w:val="005807CE"/>
    <w:rsid w:val="005919C0"/>
    <w:rsid w:val="005A0633"/>
    <w:rsid w:val="005A2442"/>
    <w:rsid w:val="005A26FD"/>
    <w:rsid w:val="005A4139"/>
    <w:rsid w:val="005B0106"/>
    <w:rsid w:val="005C2D45"/>
    <w:rsid w:val="005C4E2D"/>
    <w:rsid w:val="005C79F6"/>
    <w:rsid w:val="005C7A0F"/>
    <w:rsid w:val="005D0046"/>
    <w:rsid w:val="005D01B5"/>
    <w:rsid w:val="005D38B9"/>
    <w:rsid w:val="005D57A5"/>
    <w:rsid w:val="005D5C56"/>
    <w:rsid w:val="005E0D65"/>
    <w:rsid w:val="005E68E7"/>
    <w:rsid w:val="005F7080"/>
    <w:rsid w:val="005F7118"/>
    <w:rsid w:val="005F751B"/>
    <w:rsid w:val="006149A7"/>
    <w:rsid w:val="006254FD"/>
    <w:rsid w:val="006419A3"/>
    <w:rsid w:val="00643855"/>
    <w:rsid w:val="00654CF1"/>
    <w:rsid w:val="006574FA"/>
    <w:rsid w:val="006754DB"/>
    <w:rsid w:val="00682D34"/>
    <w:rsid w:val="00683AE3"/>
    <w:rsid w:val="006A1961"/>
    <w:rsid w:val="006A3CA7"/>
    <w:rsid w:val="006B11CC"/>
    <w:rsid w:val="006C7334"/>
    <w:rsid w:val="006D52E2"/>
    <w:rsid w:val="006E4374"/>
    <w:rsid w:val="006E7B99"/>
    <w:rsid w:val="006F0436"/>
    <w:rsid w:val="006F0C49"/>
    <w:rsid w:val="006F3CBA"/>
    <w:rsid w:val="006F72BD"/>
    <w:rsid w:val="00705BEF"/>
    <w:rsid w:val="007104F5"/>
    <w:rsid w:val="007152C2"/>
    <w:rsid w:val="007211B5"/>
    <w:rsid w:val="0073363C"/>
    <w:rsid w:val="00753055"/>
    <w:rsid w:val="00760554"/>
    <w:rsid w:val="00771738"/>
    <w:rsid w:val="00773CD6"/>
    <w:rsid w:val="007741A5"/>
    <w:rsid w:val="0077439D"/>
    <w:rsid w:val="00793047"/>
    <w:rsid w:val="00793620"/>
    <w:rsid w:val="007936D6"/>
    <w:rsid w:val="00795400"/>
    <w:rsid w:val="007A26C4"/>
    <w:rsid w:val="007B7692"/>
    <w:rsid w:val="007C3540"/>
    <w:rsid w:val="007C5AA9"/>
    <w:rsid w:val="007F171E"/>
    <w:rsid w:val="0082033B"/>
    <w:rsid w:val="0083186D"/>
    <w:rsid w:val="00831D23"/>
    <w:rsid w:val="00840E4D"/>
    <w:rsid w:val="00841899"/>
    <w:rsid w:val="00843E55"/>
    <w:rsid w:val="008447F3"/>
    <w:rsid w:val="00845147"/>
    <w:rsid w:val="00846411"/>
    <w:rsid w:val="00853E76"/>
    <w:rsid w:val="00854DD4"/>
    <w:rsid w:val="008606FE"/>
    <w:rsid w:val="00862726"/>
    <w:rsid w:val="00865023"/>
    <w:rsid w:val="0087249D"/>
    <w:rsid w:val="00883530"/>
    <w:rsid w:val="008A3E1F"/>
    <w:rsid w:val="008A7C17"/>
    <w:rsid w:val="008B3157"/>
    <w:rsid w:val="008B63CC"/>
    <w:rsid w:val="008C4ECF"/>
    <w:rsid w:val="008D088A"/>
    <w:rsid w:val="008D0A22"/>
    <w:rsid w:val="008D5FD4"/>
    <w:rsid w:val="008E152A"/>
    <w:rsid w:val="008E56FC"/>
    <w:rsid w:val="008E7E0A"/>
    <w:rsid w:val="008F4C0B"/>
    <w:rsid w:val="008F53FD"/>
    <w:rsid w:val="00901044"/>
    <w:rsid w:val="00905EB6"/>
    <w:rsid w:val="00912F5E"/>
    <w:rsid w:val="00916E4E"/>
    <w:rsid w:val="00920482"/>
    <w:rsid w:val="0092464C"/>
    <w:rsid w:val="00924989"/>
    <w:rsid w:val="00930499"/>
    <w:rsid w:val="009320C2"/>
    <w:rsid w:val="009452C6"/>
    <w:rsid w:val="009747D9"/>
    <w:rsid w:val="00980330"/>
    <w:rsid w:val="00980993"/>
    <w:rsid w:val="00987AC8"/>
    <w:rsid w:val="0099098F"/>
    <w:rsid w:val="009A05FC"/>
    <w:rsid w:val="009A3339"/>
    <w:rsid w:val="009A65BB"/>
    <w:rsid w:val="009B0874"/>
    <w:rsid w:val="009B3F0D"/>
    <w:rsid w:val="009C2828"/>
    <w:rsid w:val="009C3E9C"/>
    <w:rsid w:val="009C752D"/>
    <w:rsid w:val="009D10F1"/>
    <w:rsid w:val="009D23FB"/>
    <w:rsid w:val="009D4551"/>
    <w:rsid w:val="009E0C25"/>
    <w:rsid w:val="009E40D5"/>
    <w:rsid w:val="009E58DC"/>
    <w:rsid w:val="009F2ACC"/>
    <w:rsid w:val="009F5DC4"/>
    <w:rsid w:val="00A0323A"/>
    <w:rsid w:val="00A0426C"/>
    <w:rsid w:val="00A16680"/>
    <w:rsid w:val="00A17C3A"/>
    <w:rsid w:val="00A20025"/>
    <w:rsid w:val="00A21E4F"/>
    <w:rsid w:val="00A22757"/>
    <w:rsid w:val="00A2518A"/>
    <w:rsid w:val="00A33FED"/>
    <w:rsid w:val="00A36681"/>
    <w:rsid w:val="00A402D6"/>
    <w:rsid w:val="00A40BB6"/>
    <w:rsid w:val="00A43B45"/>
    <w:rsid w:val="00A465E0"/>
    <w:rsid w:val="00A61A01"/>
    <w:rsid w:val="00A65AF7"/>
    <w:rsid w:val="00A72662"/>
    <w:rsid w:val="00A81202"/>
    <w:rsid w:val="00A90B7E"/>
    <w:rsid w:val="00A90ECB"/>
    <w:rsid w:val="00AA3050"/>
    <w:rsid w:val="00AB151D"/>
    <w:rsid w:val="00AB296E"/>
    <w:rsid w:val="00AB4097"/>
    <w:rsid w:val="00AB4F25"/>
    <w:rsid w:val="00AB6757"/>
    <w:rsid w:val="00AC4242"/>
    <w:rsid w:val="00AC4A28"/>
    <w:rsid w:val="00AC6543"/>
    <w:rsid w:val="00AD5820"/>
    <w:rsid w:val="00AE0CA1"/>
    <w:rsid w:val="00AE1E6E"/>
    <w:rsid w:val="00AE26D1"/>
    <w:rsid w:val="00AE2AE8"/>
    <w:rsid w:val="00AF2396"/>
    <w:rsid w:val="00AF6A21"/>
    <w:rsid w:val="00AF6C4D"/>
    <w:rsid w:val="00B0165F"/>
    <w:rsid w:val="00B07459"/>
    <w:rsid w:val="00B21754"/>
    <w:rsid w:val="00B224A8"/>
    <w:rsid w:val="00B246FE"/>
    <w:rsid w:val="00B26D4B"/>
    <w:rsid w:val="00B32E50"/>
    <w:rsid w:val="00B500A4"/>
    <w:rsid w:val="00B646FC"/>
    <w:rsid w:val="00B675C1"/>
    <w:rsid w:val="00B72079"/>
    <w:rsid w:val="00B916DC"/>
    <w:rsid w:val="00B91F66"/>
    <w:rsid w:val="00B92029"/>
    <w:rsid w:val="00B955DB"/>
    <w:rsid w:val="00B97E48"/>
    <w:rsid w:val="00BA256B"/>
    <w:rsid w:val="00BA28A2"/>
    <w:rsid w:val="00BB7566"/>
    <w:rsid w:val="00BC09DC"/>
    <w:rsid w:val="00BC1D93"/>
    <w:rsid w:val="00BC28B4"/>
    <w:rsid w:val="00BC4B1E"/>
    <w:rsid w:val="00BD3119"/>
    <w:rsid w:val="00BD78AA"/>
    <w:rsid w:val="00BE5169"/>
    <w:rsid w:val="00C23366"/>
    <w:rsid w:val="00C242B8"/>
    <w:rsid w:val="00C3015E"/>
    <w:rsid w:val="00C31CA7"/>
    <w:rsid w:val="00C3668F"/>
    <w:rsid w:val="00C36C35"/>
    <w:rsid w:val="00C43D1D"/>
    <w:rsid w:val="00C440EB"/>
    <w:rsid w:val="00C46B3B"/>
    <w:rsid w:val="00C47296"/>
    <w:rsid w:val="00C54960"/>
    <w:rsid w:val="00C57669"/>
    <w:rsid w:val="00C60EA2"/>
    <w:rsid w:val="00C62084"/>
    <w:rsid w:val="00C64A0A"/>
    <w:rsid w:val="00C64A6D"/>
    <w:rsid w:val="00C72E0D"/>
    <w:rsid w:val="00C874BC"/>
    <w:rsid w:val="00C92260"/>
    <w:rsid w:val="00C9500A"/>
    <w:rsid w:val="00CA3D91"/>
    <w:rsid w:val="00CA65EB"/>
    <w:rsid w:val="00CB37F0"/>
    <w:rsid w:val="00CB515B"/>
    <w:rsid w:val="00CB5482"/>
    <w:rsid w:val="00CB64F9"/>
    <w:rsid w:val="00CC5CEF"/>
    <w:rsid w:val="00CD2510"/>
    <w:rsid w:val="00CD68FD"/>
    <w:rsid w:val="00CE4297"/>
    <w:rsid w:val="00CE7859"/>
    <w:rsid w:val="00CF4514"/>
    <w:rsid w:val="00CF7FAD"/>
    <w:rsid w:val="00D06641"/>
    <w:rsid w:val="00D10623"/>
    <w:rsid w:val="00D11CB8"/>
    <w:rsid w:val="00D13CA1"/>
    <w:rsid w:val="00D201F7"/>
    <w:rsid w:val="00D245AF"/>
    <w:rsid w:val="00D27DFB"/>
    <w:rsid w:val="00D30CBF"/>
    <w:rsid w:val="00D30CD7"/>
    <w:rsid w:val="00D33BDC"/>
    <w:rsid w:val="00D33C0F"/>
    <w:rsid w:val="00D34234"/>
    <w:rsid w:val="00D4481C"/>
    <w:rsid w:val="00D45196"/>
    <w:rsid w:val="00D479F1"/>
    <w:rsid w:val="00D5095C"/>
    <w:rsid w:val="00D52614"/>
    <w:rsid w:val="00D56501"/>
    <w:rsid w:val="00D56AAB"/>
    <w:rsid w:val="00D66A2C"/>
    <w:rsid w:val="00D77EA2"/>
    <w:rsid w:val="00D8074E"/>
    <w:rsid w:val="00D8171E"/>
    <w:rsid w:val="00D81980"/>
    <w:rsid w:val="00D84709"/>
    <w:rsid w:val="00D86D3D"/>
    <w:rsid w:val="00D87131"/>
    <w:rsid w:val="00D8716D"/>
    <w:rsid w:val="00D93911"/>
    <w:rsid w:val="00D95710"/>
    <w:rsid w:val="00D961EF"/>
    <w:rsid w:val="00D979AF"/>
    <w:rsid w:val="00DA0C00"/>
    <w:rsid w:val="00DA2A9F"/>
    <w:rsid w:val="00DB64C0"/>
    <w:rsid w:val="00DC0E5C"/>
    <w:rsid w:val="00DC71A8"/>
    <w:rsid w:val="00DD1922"/>
    <w:rsid w:val="00DD2860"/>
    <w:rsid w:val="00DD64EB"/>
    <w:rsid w:val="00DE0F1C"/>
    <w:rsid w:val="00DE6E47"/>
    <w:rsid w:val="00DF4BE9"/>
    <w:rsid w:val="00DF4DE7"/>
    <w:rsid w:val="00DF56C4"/>
    <w:rsid w:val="00DF5875"/>
    <w:rsid w:val="00E032EE"/>
    <w:rsid w:val="00E06F83"/>
    <w:rsid w:val="00E25AFA"/>
    <w:rsid w:val="00E34214"/>
    <w:rsid w:val="00E41475"/>
    <w:rsid w:val="00E4319F"/>
    <w:rsid w:val="00E44FC4"/>
    <w:rsid w:val="00E47E42"/>
    <w:rsid w:val="00E52A73"/>
    <w:rsid w:val="00E52B58"/>
    <w:rsid w:val="00E54EB3"/>
    <w:rsid w:val="00E779B6"/>
    <w:rsid w:val="00E80EAE"/>
    <w:rsid w:val="00E82C53"/>
    <w:rsid w:val="00E8315B"/>
    <w:rsid w:val="00E8324B"/>
    <w:rsid w:val="00E93D89"/>
    <w:rsid w:val="00E971C2"/>
    <w:rsid w:val="00EA5B13"/>
    <w:rsid w:val="00EA6149"/>
    <w:rsid w:val="00EA7590"/>
    <w:rsid w:val="00EB2788"/>
    <w:rsid w:val="00EC025D"/>
    <w:rsid w:val="00EC2D29"/>
    <w:rsid w:val="00EC3617"/>
    <w:rsid w:val="00EC3D58"/>
    <w:rsid w:val="00EC6241"/>
    <w:rsid w:val="00ED28DD"/>
    <w:rsid w:val="00EE69E5"/>
    <w:rsid w:val="00F10FFD"/>
    <w:rsid w:val="00F25229"/>
    <w:rsid w:val="00F30E63"/>
    <w:rsid w:val="00F3360A"/>
    <w:rsid w:val="00F36D6E"/>
    <w:rsid w:val="00F40662"/>
    <w:rsid w:val="00F40AD1"/>
    <w:rsid w:val="00F46ACB"/>
    <w:rsid w:val="00F62C44"/>
    <w:rsid w:val="00F6333D"/>
    <w:rsid w:val="00F63717"/>
    <w:rsid w:val="00F70802"/>
    <w:rsid w:val="00F72AC6"/>
    <w:rsid w:val="00F732BC"/>
    <w:rsid w:val="00F735F0"/>
    <w:rsid w:val="00F762C4"/>
    <w:rsid w:val="00F76EE8"/>
    <w:rsid w:val="00F7782F"/>
    <w:rsid w:val="00F96389"/>
    <w:rsid w:val="00F971D4"/>
    <w:rsid w:val="00FA35E4"/>
    <w:rsid w:val="00FA64B2"/>
    <w:rsid w:val="00FB12E5"/>
    <w:rsid w:val="00FB219A"/>
    <w:rsid w:val="00FC4888"/>
    <w:rsid w:val="00FC6A8F"/>
    <w:rsid w:val="00FD2D82"/>
    <w:rsid w:val="00FD3EBD"/>
    <w:rsid w:val="00FD5154"/>
    <w:rsid w:val="00FE3393"/>
    <w:rsid w:val="00FE6332"/>
    <w:rsid w:val="00FE67E7"/>
    <w:rsid w:val="00FF4F09"/>
    <w:rsid w:val="00FF7B2F"/>
    <w:rsid w:val="00FF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A6D"/>
  </w:style>
  <w:style w:type="paragraph" w:styleId="1">
    <w:name w:val="heading 1"/>
    <w:basedOn w:val="a"/>
    <w:next w:val="a"/>
    <w:qFormat/>
    <w:rsid w:val="00C64A6D"/>
    <w:pPr>
      <w:keepNext/>
      <w:widowControl w:val="0"/>
      <w:ind w:left="360"/>
      <w:jc w:val="center"/>
      <w:outlineLvl w:val="0"/>
    </w:pPr>
    <w:rPr>
      <w:b/>
      <w:bCs/>
      <w:snapToGrid w:val="0"/>
    </w:rPr>
  </w:style>
  <w:style w:type="paragraph" w:styleId="2">
    <w:name w:val="heading 2"/>
    <w:basedOn w:val="a"/>
    <w:next w:val="a"/>
    <w:qFormat/>
    <w:rsid w:val="00C64A6D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C64A6D"/>
    <w:pPr>
      <w:keepNext/>
      <w:widowControl w:val="0"/>
      <w:ind w:left="851" w:hanging="491"/>
      <w:jc w:val="both"/>
      <w:outlineLvl w:val="2"/>
    </w:pPr>
    <w:rPr>
      <w:b/>
      <w:bCs/>
      <w:snapToGrid w:val="0"/>
    </w:rPr>
  </w:style>
  <w:style w:type="paragraph" w:styleId="4">
    <w:name w:val="heading 4"/>
    <w:basedOn w:val="a"/>
    <w:next w:val="a"/>
    <w:qFormat/>
    <w:rsid w:val="00C64A6D"/>
    <w:pPr>
      <w:keepNext/>
      <w:widowControl w:val="0"/>
      <w:jc w:val="center"/>
      <w:outlineLvl w:val="3"/>
    </w:pPr>
    <w:rPr>
      <w:b/>
      <w:bCs/>
      <w:snapToGrid w:val="0"/>
    </w:rPr>
  </w:style>
  <w:style w:type="paragraph" w:styleId="5">
    <w:name w:val="heading 5"/>
    <w:basedOn w:val="a"/>
    <w:next w:val="a"/>
    <w:qFormat/>
    <w:rsid w:val="00C64A6D"/>
    <w:pPr>
      <w:keepNext/>
      <w:widowControl w:val="0"/>
      <w:jc w:val="both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qFormat/>
    <w:rsid w:val="00C64A6D"/>
    <w:pPr>
      <w:keepNext/>
      <w:widowControl w:val="0"/>
      <w:ind w:left="360"/>
      <w:jc w:val="both"/>
      <w:outlineLvl w:val="5"/>
    </w:pPr>
    <w:rPr>
      <w:b/>
      <w:bCs/>
      <w:snapToGrid w:val="0"/>
    </w:rPr>
  </w:style>
  <w:style w:type="paragraph" w:styleId="7">
    <w:name w:val="heading 7"/>
    <w:basedOn w:val="a"/>
    <w:next w:val="a"/>
    <w:qFormat/>
    <w:rsid w:val="00C64A6D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4A6D"/>
    <w:pPr>
      <w:ind w:firstLine="567"/>
      <w:jc w:val="both"/>
    </w:pPr>
  </w:style>
  <w:style w:type="paragraph" w:styleId="a5">
    <w:name w:val="Body Text"/>
    <w:basedOn w:val="a"/>
    <w:link w:val="a6"/>
    <w:rsid w:val="00C64A6D"/>
    <w:pPr>
      <w:jc w:val="both"/>
    </w:pPr>
    <w:rPr>
      <w:sz w:val="24"/>
    </w:rPr>
  </w:style>
  <w:style w:type="paragraph" w:styleId="20">
    <w:name w:val="Body Text Indent 2"/>
    <w:basedOn w:val="a"/>
    <w:rsid w:val="00C64A6D"/>
    <w:pPr>
      <w:ind w:firstLine="567"/>
      <w:jc w:val="both"/>
    </w:pPr>
    <w:rPr>
      <w:sz w:val="22"/>
    </w:rPr>
  </w:style>
  <w:style w:type="paragraph" w:styleId="21">
    <w:name w:val="Body Text 2"/>
    <w:basedOn w:val="a"/>
    <w:rsid w:val="00C64A6D"/>
    <w:pPr>
      <w:spacing w:before="120"/>
      <w:jc w:val="both"/>
    </w:pPr>
    <w:rPr>
      <w:sz w:val="22"/>
    </w:rPr>
  </w:style>
  <w:style w:type="paragraph" w:styleId="30">
    <w:name w:val="Body Text 3"/>
    <w:basedOn w:val="a"/>
    <w:rsid w:val="00C64A6D"/>
    <w:pPr>
      <w:spacing w:after="120"/>
      <w:jc w:val="both"/>
    </w:pPr>
  </w:style>
  <w:style w:type="paragraph" w:styleId="31">
    <w:name w:val="Body Text Indent 3"/>
    <w:basedOn w:val="a"/>
    <w:rsid w:val="00C64A6D"/>
    <w:pPr>
      <w:spacing w:after="120"/>
      <w:ind w:firstLine="567"/>
      <w:jc w:val="both"/>
    </w:pPr>
    <w:rPr>
      <w:sz w:val="21"/>
    </w:rPr>
  </w:style>
  <w:style w:type="paragraph" w:styleId="a7">
    <w:name w:val="header"/>
    <w:basedOn w:val="a"/>
    <w:rsid w:val="00C64A6D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rsid w:val="00C64A6D"/>
    <w:pPr>
      <w:tabs>
        <w:tab w:val="center" w:pos="4153"/>
        <w:tab w:val="right" w:pos="8306"/>
      </w:tabs>
    </w:pPr>
  </w:style>
  <w:style w:type="paragraph" w:styleId="aa">
    <w:name w:val="Plain Text"/>
    <w:basedOn w:val="a"/>
    <w:rsid w:val="00B26D4B"/>
    <w:pPr>
      <w:autoSpaceDE w:val="0"/>
      <w:autoSpaceDN w:val="0"/>
    </w:pPr>
    <w:rPr>
      <w:rFonts w:ascii="Courier New" w:hAnsi="Courier New" w:cs="Courier New"/>
    </w:rPr>
  </w:style>
  <w:style w:type="table" w:styleId="ab">
    <w:name w:val="Table Grid"/>
    <w:basedOn w:val="a1"/>
    <w:rsid w:val="00C95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basedOn w:val="a0"/>
    <w:link w:val="a8"/>
    <w:uiPriority w:val="99"/>
    <w:rsid w:val="002A574A"/>
  </w:style>
  <w:style w:type="paragraph" w:styleId="ac">
    <w:name w:val="List Paragraph"/>
    <w:basedOn w:val="a"/>
    <w:uiPriority w:val="34"/>
    <w:qFormat/>
    <w:rsid w:val="00654CF1"/>
    <w:pPr>
      <w:ind w:left="720"/>
      <w:contextualSpacing/>
    </w:pPr>
  </w:style>
  <w:style w:type="paragraph" w:customStyle="1" w:styleId="10">
    <w:name w:val="Абзац списка1"/>
    <w:basedOn w:val="a"/>
    <w:rsid w:val="00EA75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AF23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F239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7211B5"/>
    <w:rPr>
      <w:sz w:val="24"/>
    </w:rPr>
  </w:style>
  <w:style w:type="character" w:customStyle="1" w:styleId="32">
    <w:name w:val="Основной шрифт абзаца3"/>
    <w:rsid w:val="00E93D89"/>
  </w:style>
  <w:style w:type="character" w:customStyle="1" w:styleId="a4">
    <w:name w:val="Основной текст с отступом Знак"/>
    <w:basedOn w:val="a0"/>
    <w:link w:val="a3"/>
    <w:rsid w:val="00B67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A6D"/>
  </w:style>
  <w:style w:type="paragraph" w:styleId="1">
    <w:name w:val="heading 1"/>
    <w:basedOn w:val="a"/>
    <w:next w:val="a"/>
    <w:qFormat/>
    <w:rsid w:val="00C64A6D"/>
    <w:pPr>
      <w:keepNext/>
      <w:widowControl w:val="0"/>
      <w:ind w:left="360"/>
      <w:jc w:val="center"/>
      <w:outlineLvl w:val="0"/>
    </w:pPr>
    <w:rPr>
      <w:b/>
      <w:bCs/>
      <w:snapToGrid w:val="0"/>
    </w:rPr>
  </w:style>
  <w:style w:type="paragraph" w:styleId="2">
    <w:name w:val="heading 2"/>
    <w:basedOn w:val="a"/>
    <w:next w:val="a"/>
    <w:qFormat/>
    <w:rsid w:val="00C64A6D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C64A6D"/>
    <w:pPr>
      <w:keepNext/>
      <w:widowControl w:val="0"/>
      <w:ind w:left="851" w:hanging="491"/>
      <w:jc w:val="both"/>
      <w:outlineLvl w:val="2"/>
    </w:pPr>
    <w:rPr>
      <w:b/>
      <w:bCs/>
      <w:snapToGrid w:val="0"/>
    </w:rPr>
  </w:style>
  <w:style w:type="paragraph" w:styleId="4">
    <w:name w:val="heading 4"/>
    <w:basedOn w:val="a"/>
    <w:next w:val="a"/>
    <w:qFormat/>
    <w:rsid w:val="00C64A6D"/>
    <w:pPr>
      <w:keepNext/>
      <w:widowControl w:val="0"/>
      <w:jc w:val="center"/>
      <w:outlineLvl w:val="3"/>
    </w:pPr>
    <w:rPr>
      <w:b/>
      <w:bCs/>
      <w:snapToGrid w:val="0"/>
    </w:rPr>
  </w:style>
  <w:style w:type="paragraph" w:styleId="5">
    <w:name w:val="heading 5"/>
    <w:basedOn w:val="a"/>
    <w:next w:val="a"/>
    <w:qFormat/>
    <w:rsid w:val="00C64A6D"/>
    <w:pPr>
      <w:keepNext/>
      <w:widowControl w:val="0"/>
      <w:jc w:val="both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qFormat/>
    <w:rsid w:val="00C64A6D"/>
    <w:pPr>
      <w:keepNext/>
      <w:widowControl w:val="0"/>
      <w:ind w:left="360"/>
      <w:jc w:val="both"/>
      <w:outlineLvl w:val="5"/>
    </w:pPr>
    <w:rPr>
      <w:b/>
      <w:bCs/>
      <w:snapToGrid w:val="0"/>
    </w:rPr>
  </w:style>
  <w:style w:type="paragraph" w:styleId="7">
    <w:name w:val="heading 7"/>
    <w:basedOn w:val="a"/>
    <w:next w:val="a"/>
    <w:qFormat/>
    <w:rsid w:val="00C64A6D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4A6D"/>
    <w:pPr>
      <w:ind w:firstLine="567"/>
      <w:jc w:val="both"/>
    </w:pPr>
  </w:style>
  <w:style w:type="paragraph" w:styleId="a5">
    <w:name w:val="Body Text"/>
    <w:basedOn w:val="a"/>
    <w:link w:val="a6"/>
    <w:rsid w:val="00C64A6D"/>
    <w:pPr>
      <w:jc w:val="both"/>
    </w:pPr>
    <w:rPr>
      <w:sz w:val="24"/>
    </w:rPr>
  </w:style>
  <w:style w:type="paragraph" w:styleId="20">
    <w:name w:val="Body Text Indent 2"/>
    <w:basedOn w:val="a"/>
    <w:rsid w:val="00C64A6D"/>
    <w:pPr>
      <w:ind w:firstLine="567"/>
      <w:jc w:val="both"/>
    </w:pPr>
    <w:rPr>
      <w:sz w:val="22"/>
    </w:rPr>
  </w:style>
  <w:style w:type="paragraph" w:styleId="21">
    <w:name w:val="Body Text 2"/>
    <w:basedOn w:val="a"/>
    <w:rsid w:val="00C64A6D"/>
    <w:pPr>
      <w:spacing w:before="120"/>
      <w:jc w:val="both"/>
    </w:pPr>
    <w:rPr>
      <w:sz w:val="22"/>
    </w:rPr>
  </w:style>
  <w:style w:type="paragraph" w:styleId="30">
    <w:name w:val="Body Text 3"/>
    <w:basedOn w:val="a"/>
    <w:rsid w:val="00C64A6D"/>
    <w:pPr>
      <w:spacing w:after="120"/>
      <w:jc w:val="both"/>
    </w:pPr>
  </w:style>
  <w:style w:type="paragraph" w:styleId="31">
    <w:name w:val="Body Text Indent 3"/>
    <w:basedOn w:val="a"/>
    <w:rsid w:val="00C64A6D"/>
    <w:pPr>
      <w:spacing w:after="120"/>
      <w:ind w:firstLine="567"/>
      <w:jc w:val="both"/>
    </w:pPr>
    <w:rPr>
      <w:sz w:val="21"/>
    </w:rPr>
  </w:style>
  <w:style w:type="paragraph" w:styleId="a7">
    <w:name w:val="header"/>
    <w:basedOn w:val="a"/>
    <w:rsid w:val="00C64A6D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rsid w:val="00C64A6D"/>
    <w:pPr>
      <w:tabs>
        <w:tab w:val="center" w:pos="4153"/>
        <w:tab w:val="right" w:pos="8306"/>
      </w:tabs>
    </w:pPr>
  </w:style>
  <w:style w:type="paragraph" w:styleId="aa">
    <w:name w:val="Plain Text"/>
    <w:basedOn w:val="a"/>
    <w:rsid w:val="00B26D4B"/>
    <w:pPr>
      <w:autoSpaceDE w:val="0"/>
      <w:autoSpaceDN w:val="0"/>
    </w:pPr>
    <w:rPr>
      <w:rFonts w:ascii="Courier New" w:hAnsi="Courier New" w:cs="Courier New"/>
    </w:rPr>
  </w:style>
  <w:style w:type="table" w:styleId="ab">
    <w:name w:val="Table Grid"/>
    <w:basedOn w:val="a1"/>
    <w:rsid w:val="00C95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basedOn w:val="a0"/>
    <w:link w:val="a8"/>
    <w:uiPriority w:val="99"/>
    <w:rsid w:val="002A574A"/>
  </w:style>
  <w:style w:type="paragraph" w:styleId="ac">
    <w:name w:val="List Paragraph"/>
    <w:basedOn w:val="a"/>
    <w:uiPriority w:val="34"/>
    <w:qFormat/>
    <w:rsid w:val="00654CF1"/>
    <w:pPr>
      <w:ind w:left="720"/>
      <w:contextualSpacing/>
    </w:pPr>
  </w:style>
  <w:style w:type="paragraph" w:customStyle="1" w:styleId="10">
    <w:name w:val="Абзац списка1"/>
    <w:basedOn w:val="a"/>
    <w:rsid w:val="00EA75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AF23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F239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7211B5"/>
    <w:rPr>
      <w:sz w:val="24"/>
    </w:rPr>
  </w:style>
  <w:style w:type="character" w:customStyle="1" w:styleId="32">
    <w:name w:val="Основной шрифт абзаца3"/>
    <w:rsid w:val="00E93D89"/>
  </w:style>
  <w:style w:type="character" w:customStyle="1" w:styleId="a4">
    <w:name w:val="Основной текст с отступом Знак"/>
    <w:basedOn w:val="a0"/>
    <w:link w:val="a3"/>
    <w:rsid w:val="00B67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85EEB-A257-43DD-B795-C27E50DD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3125</Words>
  <Characters>17818</Characters>
  <Application>Microsoft Office Word</Application>
  <DocSecurity>8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Д О Г О В О Р   П О С Т А В К И №</vt:lpstr>
    </vt:vector>
  </TitlesOfParts>
  <Company>ОАО "Омский бекон"</Company>
  <LinksUpToDate>false</LinksUpToDate>
  <CharactersWithSpaces>20902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П О С Т А В К И №</dc:title>
  <dc:creator>Гвоздицин Александр свет Геннадьевич</dc:creator>
  <cp:lastModifiedBy>Екатерина O. Снегирева</cp:lastModifiedBy>
  <cp:revision>4</cp:revision>
  <cp:lastPrinted>2011-02-10T06:50:00Z</cp:lastPrinted>
  <dcterms:created xsi:type="dcterms:W3CDTF">2013-08-28T11:32:00Z</dcterms:created>
  <dcterms:modified xsi:type="dcterms:W3CDTF">2013-08-28T12:26:00Z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1226666096</vt:i4>
  </property>
  <property fmtid="{D5CDD505-2E9C-101B-9397-08002B2CF9AE}" pid="3" name="_EmailSubject">
    <vt:lpwstr/>
  </property>
  <property fmtid="{D5CDD505-2E9C-101B-9397-08002B2CF9AE}" pid="4" name="_AuthorEmail">
    <vt:lpwstr>bvk@bacon.ru</vt:lpwstr>
  </property>
  <property fmtid="{D5CDD505-2E9C-101B-9397-08002B2CF9AE}" pid="5" name="_AuthorEmailDisplayName">
    <vt:lpwstr>Крыштопик Борис</vt:lpwstr>
  </property>
  <property fmtid="{D5CDD505-2E9C-101B-9397-08002B2CF9AE}" pid="6" name="_ReviewingToolsShownOnce">
    <vt:lpwstr/>
  </property>
</Properties>
</file>